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B4F64" w14:textId="16AB6D0E" w:rsidR="009E76CD" w:rsidRPr="00C6552F" w:rsidRDefault="009E76CD" w:rsidP="00C6552F">
      <w:pPr>
        <w:spacing w:after="0" w:line="288" w:lineRule="auto"/>
        <w:jc w:val="center"/>
        <w:rPr>
          <w:rFonts w:ascii="Cambria" w:hAnsi="Cambria"/>
          <w:bCs/>
          <w:color w:val="000000"/>
          <w:sz w:val="24"/>
          <w:szCs w:val="24"/>
          <w:lang w:eastAsia="pl-PL"/>
        </w:rPr>
      </w:pPr>
      <w:r w:rsidRPr="00C6552F">
        <w:rPr>
          <w:rFonts w:ascii="Cambria" w:hAnsi="Cambria"/>
          <w:b/>
          <w:sz w:val="24"/>
          <w:szCs w:val="24"/>
        </w:rPr>
        <w:t xml:space="preserve">ZAPYTANIE OFERTOWE </w:t>
      </w:r>
      <w:r w:rsidRPr="00104F32">
        <w:rPr>
          <w:rFonts w:ascii="Cambria" w:hAnsi="Cambria"/>
          <w:b/>
          <w:sz w:val="24"/>
          <w:szCs w:val="24"/>
        </w:rPr>
        <w:t xml:space="preserve">NR </w:t>
      </w:r>
      <w:r w:rsidR="009D6647">
        <w:rPr>
          <w:rFonts w:ascii="Cambria" w:hAnsi="Cambria"/>
          <w:b/>
          <w:sz w:val="24"/>
          <w:szCs w:val="24"/>
        </w:rPr>
        <w:t>3/2026</w:t>
      </w:r>
    </w:p>
    <w:p w14:paraId="3CB181E6" w14:textId="77777777" w:rsidR="009E76CD" w:rsidRPr="00C6552F" w:rsidRDefault="009E76CD" w:rsidP="00C6552F">
      <w:pPr>
        <w:spacing w:after="0" w:line="288" w:lineRule="auto"/>
        <w:jc w:val="both"/>
        <w:rPr>
          <w:rFonts w:ascii="Cambria" w:hAnsi="Cambria" w:cs="Calibri"/>
          <w:b/>
          <w:color w:val="000000"/>
          <w:sz w:val="24"/>
          <w:szCs w:val="24"/>
        </w:rPr>
      </w:pPr>
    </w:p>
    <w:p w14:paraId="00D134D7" w14:textId="62CCAE89" w:rsidR="009E76CD" w:rsidRPr="00C6552F" w:rsidRDefault="00D51E45" w:rsidP="00C6552F">
      <w:pPr>
        <w:autoSpaceDE w:val="0"/>
        <w:autoSpaceDN w:val="0"/>
        <w:adjustRightInd w:val="0"/>
        <w:spacing w:after="0" w:line="288" w:lineRule="auto"/>
        <w:jc w:val="both"/>
        <w:rPr>
          <w:rFonts w:ascii="Cambria" w:hAnsi="Cambria" w:cs="DejaVuSerifCondensed"/>
          <w:i/>
          <w:sz w:val="24"/>
          <w:szCs w:val="24"/>
          <w:lang w:eastAsia="pl-PL"/>
        </w:rPr>
      </w:pPr>
      <w:r w:rsidRPr="00C6552F">
        <w:rPr>
          <w:rFonts w:ascii="Cambria" w:hAnsi="Cambria"/>
          <w:sz w:val="24"/>
          <w:szCs w:val="24"/>
        </w:rPr>
        <w:t xml:space="preserve">W związku z realizacją projektu </w:t>
      </w:r>
      <w:bookmarkStart w:id="0" w:name="_Hlk195800676"/>
      <w:r w:rsidRPr="00C6552F">
        <w:rPr>
          <w:rFonts w:ascii="Cambria" w:hAnsi="Cambria"/>
          <w:i/>
          <w:iCs/>
          <w:sz w:val="24"/>
          <w:szCs w:val="24"/>
        </w:rPr>
        <w:t>Akademia kompetencji podstawowych</w:t>
      </w:r>
      <w:bookmarkEnd w:id="0"/>
      <w:r w:rsidRPr="00C6552F">
        <w:rPr>
          <w:rFonts w:ascii="Cambria" w:hAnsi="Cambria"/>
          <w:sz w:val="24"/>
          <w:szCs w:val="24"/>
        </w:rPr>
        <w:t>, nr naboru: FEMA.07.05-IP.01-032/24, zwanego dalej Projektem, współfinansowanego ze środków Unii Europejskiej</w:t>
      </w:r>
      <w:r w:rsidRPr="00C6552F">
        <w:rPr>
          <w:rFonts w:ascii="Cambria" w:hAnsi="Cambria" w:cs="DejaVuSerifCondensed"/>
          <w:sz w:val="24"/>
          <w:szCs w:val="24"/>
          <w:lang w:eastAsia="pl-PL"/>
        </w:rPr>
        <w:t>,</w:t>
      </w:r>
      <w:r w:rsidRPr="00C6552F">
        <w:rPr>
          <w:rFonts w:ascii="Cambria" w:hAnsi="Cambria"/>
          <w:bCs/>
          <w:i/>
          <w:sz w:val="24"/>
          <w:szCs w:val="24"/>
        </w:rPr>
        <w:t xml:space="preserve"> </w:t>
      </w:r>
      <w:r w:rsidRPr="00C6552F">
        <w:rPr>
          <w:rFonts w:ascii="Cambria" w:hAnsi="Cambria"/>
          <w:bCs/>
          <w:sz w:val="24"/>
          <w:szCs w:val="24"/>
        </w:rPr>
        <w:t>Projektodawca, zwany dalej Zamawiającym,</w:t>
      </w:r>
      <w:r w:rsidRPr="00C6552F">
        <w:rPr>
          <w:rFonts w:ascii="Cambria" w:hAnsi="Cambria"/>
          <w:color w:val="000000"/>
          <w:sz w:val="24"/>
          <w:szCs w:val="24"/>
        </w:rPr>
        <w:t xml:space="preserve"> </w:t>
      </w:r>
      <w:r w:rsidRPr="00C6552F">
        <w:rPr>
          <w:rFonts w:ascii="Cambria" w:hAnsi="Cambria"/>
          <w:sz w:val="24"/>
          <w:szCs w:val="24"/>
        </w:rPr>
        <w:t>zaprasza do złożenia ofert w zakresie realizacji</w:t>
      </w:r>
      <w:r w:rsidR="009E76CD" w:rsidRPr="00C6552F">
        <w:rPr>
          <w:rFonts w:ascii="Cambria" w:hAnsi="Cambria"/>
          <w:sz w:val="24"/>
          <w:szCs w:val="24"/>
        </w:rPr>
        <w:t xml:space="preserve"> usługi przeprowadzenia </w:t>
      </w:r>
      <w:r w:rsidR="00CF23D1" w:rsidRPr="00C6552F">
        <w:rPr>
          <w:rFonts w:ascii="Cambria" w:hAnsi="Cambria"/>
          <w:sz w:val="24"/>
          <w:szCs w:val="24"/>
        </w:rPr>
        <w:t>egzaminów</w:t>
      </w:r>
      <w:r w:rsidR="009E76CD" w:rsidRPr="00C6552F">
        <w:rPr>
          <w:rFonts w:ascii="Cambria" w:hAnsi="Cambria"/>
          <w:sz w:val="24"/>
          <w:szCs w:val="24"/>
        </w:rPr>
        <w:t xml:space="preserve"> </w:t>
      </w:r>
      <w:r w:rsidR="00CF23D1" w:rsidRPr="00C6552F">
        <w:rPr>
          <w:rFonts w:ascii="Cambria" w:hAnsi="Cambria"/>
          <w:sz w:val="24"/>
          <w:szCs w:val="24"/>
        </w:rPr>
        <w:t xml:space="preserve">certyfikujących </w:t>
      </w:r>
      <w:r w:rsidR="00015DA1" w:rsidRPr="00C6552F">
        <w:rPr>
          <w:rFonts w:ascii="Cambria" w:hAnsi="Cambria"/>
          <w:sz w:val="24"/>
          <w:szCs w:val="24"/>
        </w:rPr>
        <w:t xml:space="preserve">ECCC lub </w:t>
      </w:r>
      <w:r w:rsidR="00CF23D1" w:rsidRPr="00C6552F">
        <w:rPr>
          <w:rFonts w:ascii="Cambria" w:hAnsi="Cambria"/>
          <w:sz w:val="24"/>
          <w:szCs w:val="24"/>
        </w:rPr>
        <w:t xml:space="preserve">równoważnych potwierdzających </w:t>
      </w:r>
      <w:r w:rsidR="006C1DB3" w:rsidRPr="00C6552F">
        <w:rPr>
          <w:rFonts w:ascii="Cambria" w:hAnsi="Cambria"/>
          <w:sz w:val="24"/>
          <w:szCs w:val="24"/>
        </w:rPr>
        <w:t>nabycie kwalifikacji cyfrowych</w:t>
      </w:r>
      <w:r w:rsidR="000B0EF5" w:rsidRPr="00C6552F">
        <w:rPr>
          <w:rFonts w:ascii="Cambria" w:hAnsi="Cambria"/>
          <w:sz w:val="24"/>
          <w:szCs w:val="24"/>
        </w:rPr>
        <w:t xml:space="preserve"> </w:t>
      </w:r>
      <w:r w:rsidR="00555E0C" w:rsidRPr="00C6552F">
        <w:rPr>
          <w:rFonts w:ascii="Cambria" w:hAnsi="Cambria"/>
          <w:sz w:val="24"/>
          <w:szCs w:val="24"/>
        </w:rPr>
        <w:t>zgodnych z ramą</w:t>
      </w:r>
      <w:r w:rsidR="006C1DB3" w:rsidRPr="00C6552F">
        <w:rPr>
          <w:rFonts w:ascii="Cambria" w:hAnsi="Cambria"/>
          <w:sz w:val="24"/>
          <w:szCs w:val="24"/>
        </w:rPr>
        <w:t xml:space="preserve"> kompetencji cyfrowych Digital Competence Framework</w:t>
      </w:r>
      <w:r w:rsidR="005B0927" w:rsidRPr="00C6552F">
        <w:rPr>
          <w:rFonts w:ascii="Cambria" w:hAnsi="Cambria"/>
          <w:sz w:val="24"/>
          <w:szCs w:val="24"/>
        </w:rPr>
        <w:t xml:space="preserve"> (DIGCOMP)</w:t>
      </w:r>
      <w:r w:rsidR="006C1DB3" w:rsidRPr="00C6552F">
        <w:rPr>
          <w:rFonts w:ascii="Cambria" w:hAnsi="Cambria"/>
          <w:sz w:val="24"/>
          <w:szCs w:val="24"/>
        </w:rPr>
        <w:t>.</w:t>
      </w:r>
    </w:p>
    <w:p w14:paraId="74E4DF3D" w14:textId="77777777" w:rsidR="009E76CD" w:rsidRPr="00C6552F" w:rsidRDefault="009E76CD" w:rsidP="00C6552F">
      <w:pPr>
        <w:autoSpaceDE w:val="0"/>
        <w:autoSpaceDN w:val="0"/>
        <w:adjustRightInd w:val="0"/>
        <w:spacing w:after="0" w:line="288" w:lineRule="auto"/>
        <w:jc w:val="both"/>
        <w:rPr>
          <w:rFonts w:ascii="Cambria" w:hAnsi="Cambria"/>
          <w:sz w:val="24"/>
          <w:szCs w:val="24"/>
        </w:rPr>
      </w:pPr>
    </w:p>
    <w:p w14:paraId="0B551DC7" w14:textId="77777777" w:rsidR="009E76CD" w:rsidRPr="00C6552F" w:rsidRDefault="009E76CD" w:rsidP="00C6552F">
      <w:pPr>
        <w:autoSpaceDE w:val="0"/>
        <w:autoSpaceDN w:val="0"/>
        <w:adjustRightInd w:val="0"/>
        <w:spacing w:after="0" w:line="288" w:lineRule="auto"/>
        <w:jc w:val="both"/>
        <w:rPr>
          <w:rFonts w:ascii="Cambria" w:eastAsia="Times New Roman" w:hAnsi="Cambria"/>
          <w:color w:val="000000"/>
          <w:sz w:val="24"/>
          <w:szCs w:val="24"/>
          <w:lang w:eastAsia="pl-PL"/>
        </w:rPr>
      </w:pPr>
      <w:r w:rsidRPr="00C6552F">
        <w:rPr>
          <w:rFonts w:ascii="Cambria" w:hAnsi="Cambria"/>
          <w:color w:val="000000"/>
          <w:sz w:val="24"/>
          <w:szCs w:val="24"/>
        </w:rPr>
        <w:t>Niniejsze zapytanie ofertowe upublicznione jest w celu udzielenia zamówienia w ramach w/w Projektu</w:t>
      </w:r>
    </w:p>
    <w:p w14:paraId="5B6408A0" w14:textId="77777777" w:rsidR="009E76CD" w:rsidRPr="00C6552F" w:rsidRDefault="009E76CD" w:rsidP="00C6552F">
      <w:pPr>
        <w:autoSpaceDE w:val="0"/>
        <w:autoSpaceDN w:val="0"/>
        <w:adjustRightInd w:val="0"/>
        <w:spacing w:after="0" w:line="288" w:lineRule="auto"/>
        <w:ind w:firstLine="567"/>
        <w:jc w:val="both"/>
        <w:rPr>
          <w:rFonts w:ascii="Cambria" w:hAnsi="Cambria" w:cs="Calibri"/>
          <w:color w:val="FF0000"/>
          <w:sz w:val="24"/>
          <w:szCs w:val="24"/>
        </w:rPr>
      </w:pPr>
    </w:p>
    <w:p w14:paraId="27ABB7D8" w14:textId="77777777" w:rsidR="009E76CD" w:rsidRPr="00C6552F" w:rsidRDefault="009E76CD" w:rsidP="00C6552F">
      <w:pPr>
        <w:pStyle w:val="Akapitzlist"/>
        <w:numPr>
          <w:ilvl w:val="0"/>
          <w:numId w:val="1"/>
        </w:numPr>
        <w:spacing w:after="0" w:line="288" w:lineRule="auto"/>
        <w:ind w:left="709"/>
        <w:contextualSpacing/>
        <w:jc w:val="both"/>
        <w:rPr>
          <w:rFonts w:ascii="Cambria" w:hAnsi="Cambria" w:cs="Calibri"/>
          <w:b/>
          <w:sz w:val="24"/>
          <w:szCs w:val="24"/>
        </w:rPr>
      </w:pPr>
      <w:r w:rsidRPr="00C6552F">
        <w:rPr>
          <w:rFonts w:ascii="Cambria" w:hAnsi="Cambria" w:cs="Calibri"/>
          <w:b/>
          <w:sz w:val="24"/>
          <w:szCs w:val="24"/>
        </w:rPr>
        <w:t>ZAMAWIAJĄCY</w:t>
      </w:r>
    </w:p>
    <w:p w14:paraId="01B8AB85" w14:textId="77777777" w:rsidR="009E76CD" w:rsidRPr="00C6552F" w:rsidRDefault="009E76CD" w:rsidP="00C6552F">
      <w:pPr>
        <w:spacing w:after="0" w:line="288" w:lineRule="auto"/>
        <w:ind w:left="360"/>
        <w:jc w:val="both"/>
        <w:rPr>
          <w:rFonts w:ascii="Cambria" w:hAnsi="Cambria" w:cs="Calibri"/>
          <w:b/>
          <w:sz w:val="24"/>
          <w:szCs w:val="24"/>
        </w:rPr>
      </w:pPr>
    </w:p>
    <w:p w14:paraId="622ED369" w14:textId="77777777" w:rsidR="00125D93" w:rsidRPr="00C6552F" w:rsidRDefault="00125D93" w:rsidP="00C6552F">
      <w:pPr>
        <w:spacing w:after="0" w:line="288" w:lineRule="auto"/>
        <w:jc w:val="both"/>
        <w:rPr>
          <w:rFonts w:ascii="Cambria" w:hAnsi="Cambria"/>
          <w:bCs/>
          <w:sz w:val="24"/>
          <w:szCs w:val="24"/>
        </w:rPr>
      </w:pPr>
      <w:bookmarkStart w:id="1" w:name="_Hlk8301762"/>
      <w:r w:rsidRPr="00C6552F">
        <w:rPr>
          <w:rFonts w:ascii="Cambria" w:hAnsi="Cambria"/>
          <w:sz w:val="24"/>
          <w:szCs w:val="24"/>
        </w:rPr>
        <w:t>HN PARTNERS KAMIL HAŁACZKIEWICZ, ADRIAN NOWAK SPÓŁKA CYWILNA</w:t>
      </w:r>
      <w:bookmarkEnd w:id="1"/>
    </w:p>
    <w:p w14:paraId="397159E8" w14:textId="77777777" w:rsidR="00125D93" w:rsidRPr="00C6552F" w:rsidRDefault="00125D93" w:rsidP="00C6552F">
      <w:pPr>
        <w:spacing w:after="0" w:line="288" w:lineRule="auto"/>
        <w:jc w:val="both"/>
        <w:rPr>
          <w:rFonts w:ascii="Cambria" w:hAnsi="Cambria"/>
          <w:bCs/>
          <w:sz w:val="24"/>
          <w:szCs w:val="24"/>
        </w:rPr>
      </w:pPr>
      <w:bookmarkStart w:id="2" w:name="_Hlk8301788"/>
      <w:r w:rsidRPr="00C6552F">
        <w:rPr>
          <w:rFonts w:ascii="Cambria" w:hAnsi="Cambria"/>
          <w:sz w:val="24"/>
          <w:szCs w:val="24"/>
        </w:rPr>
        <w:t>ul. Targowa 27, 90-043 Łódź</w:t>
      </w:r>
      <w:bookmarkEnd w:id="2"/>
    </w:p>
    <w:p w14:paraId="5C9FC74E" w14:textId="4C92EF4C" w:rsidR="009E76CD" w:rsidRPr="00C6552F" w:rsidRDefault="00125D93" w:rsidP="00C6552F">
      <w:pPr>
        <w:tabs>
          <w:tab w:val="center" w:pos="4782"/>
        </w:tabs>
        <w:spacing w:after="0" w:line="288" w:lineRule="auto"/>
        <w:ind w:left="4"/>
        <w:jc w:val="both"/>
        <w:rPr>
          <w:rFonts w:ascii="Cambria" w:hAnsi="Cambria" w:cs="Calibri"/>
          <w:bCs/>
          <w:sz w:val="24"/>
          <w:szCs w:val="24"/>
        </w:rPr>
      </w:pPr>
      <w:r w:rsidRPr="00C6552F">
        <w:rPr>
          <w:rFonts w:ascii="Cambria" w:hAnsi="Cambria" w:cs="Calibri"/>
          <w:bCs/>
          <w:sz w:val="24"/>
          <w:szCs w:val="24"/>
        </w:rPr>
        <w:t xml:space="preserve">NIP : </w:t>
      </w:r>
      <w:r w:rsidRPr="00C6552F">
        <w:rPr>
          <w:rFonts w:ascii="Cambria" w:hAnsi="Cambria"/>
          <w:bCs/>
          <w:sz w:val="24"/>
          <w:szCs w:val="24"/>
        </w:rPr>
        <w:t>727 279 60 11</w:t>
      </w:r>
    </w:p>
    <w:p w14:paraId="34D70D89" w14:textId="77777777" w:rsidR="00601696" w:rsidRPr="00C6552F" w:rsidRDefault="00601696" w:rsidP="00C6552F">
      <w:pPr>
        <w:tabs>
          <w:tab w:val="center" w:pos="4782"/>
        </w:tabs>
        <w:spacing w:after="0" w:line="288" w:lineRule="auto"/>
        <w:ind w:left="4"/>
        <w:jc w:val="both"/>
        <w:rPr>
          <w:rFonts w:ascii="Cambria" w:hAnsi="Cambria"/>
          <w:b/>
          <w:sz w:val="24"/>
          <w:szCs w:val="24"/>
        </w:rPr>
      </w:pPr>
    </w:p>
    <w:p w14:paraId="78ADD925" w14:textId="77777777" w:rsidR="009E76CD" w:rsidRPr="00C6552F" w:rsidRDefault="009E76CD" w:rsidP="00C6552F">
      <w:pPr>
        <w:pStyle w:val="Akapitzlist"/>
        <w:numPr>
          <w:ilvl w:val="0"/>
          <w:numId w:val="2"/>
        </w:numPr>
        <w:spacing w:after="0" w:line="288" w:lineRule="auto"/>
        <w:ind w:left="709"/>
        <w:contextualSpacing/>
        <w:jc w:val="both"/>
        <w:rPr>
          <w:rFonts w:ascii="Cambria" w:hAnsi="Cambria"/>
          <w:b/>
          <w:sz w:val="24"/>
          <w:szCs w:val="24"/>
        </w:rPr>
      </w:pPr>
      <w:r w:rsidRPr="00C6552F">
        <w:rPr>
          <w:rFonts w:ascii="Cambria" w:hAnsi="Cambria"/>
          <w:b/>
          <w:sz w:val="24"/>
          <w:szCs w:val="24"/>
        </w:rPr>
        <w:t>TRYB UDZIELENIA ZAMÓWIENIA I INFORMACJE OGÓLNE</w:t>
      </w:r>
    </w:p>
    <w:p w14:paraId="40704A2A" w14:textId="77777777" w:rsidR="009E76CD" w:rsidRPr="00C6552F" w:rsidRDefault="009E76CD" w:rsidP="00C6552F">
      <w:pPr>
        <w:pStyle w:val="Akapitzlist"/>
        <w:spacing w:after="0" w:line="288" w:lineRule="auto"/>
        <w:ind w:left="1126"/>
        <w:jc w:val="both"/>
        <w:rPr>
          <w:rFonts w:ascii="Cambria" w:hAnsi="Cambria"/>
          <w:b/>
          <w:sz w:val="24"/>
          <w:szCs w:val="24"/>
        </w:rPr>
      </w:pPr>
    </w:p>
    <w:p w14:paraId="2EDA127D" w14:textId="31300557" w:rsidR="009E76CD" w:rsidRPr="00C6552F" w:rsidRDefault="009E76CD" w:rsidP="00C6552F">
      <w:pPr>
        <w:numPr>
          <w:ilvl w:val="3"/>
          <w:numId w:val="2"/>
        </w:numPr>
        <w:autoSpaceDE w:val="0"/>
        <w:autoSpaceDN w:val="0"/>
        <w:adjustRightInd w:val="0"/>
        <w:spacing w:after="0" w:line="288" w:lineRule="auto"/>
        <w:ind w:left="426"/>
        <w:jc w:val="both"/>
        <w:rPr>
          <w:rFonts w:ascii="Cambria" w:hAnsi="Cambria"/>
          <w:sz w:val="24"/>
          <w:szCs w:val="24"/>
        </w:rPr>
      </w:pPr>
      <w:r w:rsidRPr="00C6552F">
        <w:rPr>
          <w:rFonts w:ascii="Cambria" w:hAnsi="Cambria"/>
          <w:sz w:val="24"/>
          <w:szCs w:val="24"/>
        </w:rPr>
        <w:t xml:space="preserve">Zamawiający nie jest zobligowany do stosowania Ustawy Prawo Zamówień Publicznych. Do niniejszego Zapytania Ofertowego nie stosuje się w/w Ustawy. </w:t>
      </w:r>
      <w:r w:rsidR="00A625D9" w:rsidRPr="00C6552F">
        <w:rPr>
          <w:rFonts w:ascii="Cambria" w:hAnsi="Cambria"/>
          <w:sz w:val="24"/>
          <w:szCs w:val="24"/>
        </w:rPr>
        <w:t>Niniejsze p</w:t>
      </w:r>
      <w:r w:rsidRPr="00C6552F">
        <w:rPr>
          <w:rFonts w:ascii="Cambria" w:hAnsi="Cambria"/>
          <w:sz w:val="24"/>
          <w:szCs w:val="24"/>
        </w:rPr>
        <w:t>ostępowanie prowadzone jest z zachowaniem zasady konkurencyjności określonej w „</w:t>
      </w:r>
      <w:r w:rsidRPr="00C6552F">
        <w:rPr>
          <w:rFonts w:ascii="Cambria" w:hAnsi="Cambria"/>
          <w:i/>
          <w:sz w:val="24"/>
          <w:szCs w:val="24"/>
        </w:rPr>
        <w:t xml:space="preserve">Wytycznych w zakresie kwalifikowalności wydatków w ramach Europejskiego Funduszu Rozwoju Regionalnego, Europejskiego Funduszu Społecznego oraz Funduszu Spójności na lata </w:t>
      </w:r>
      <w:r w:rsidR="007F1C41" w:rsidRPr="00C6552F">
        <w:rPr>
          <w:rFonts w:ascii="Cambria" w:hAnsi="Cambria"/>
          <w:i/>
          <w:sz w:val="24"/>
          <w:szCs w:val="24"/>
        </w:rPr>
        <w:t>2021</w:t>
      </w:r>
      <w:r w:rsidRPr="00C6552F">
        <w:rPr>
          <w:rFonts w:ascii="Cambria" w:hAnsi="Cambria"/>
          <w:i/>
          <w:sz w:val="24"/>
          <w:szCs w:val="24"/>
        </w:rPr>
        <w:t>-</w:t>
      </w:r>
      <w:r w:rsidR="007F1C41" w:rsidRPr="00C6552F">
        <w:rPr>
          <w:rFonts w:ascii="Cambria" w:hAnsi="Cambria"/>
          <w:i/>
          <w:sz w:val="24"/>
          <w:szCs w:val="24"/>
        </w:rPr>
        <w:t>2027</w:t>
      </w:r>
      <w:r w:rsidRPr="00C6552F">
        <w:rPr>
          <w:rFonts w:ascii="Cambria" w:hAnsi="Cambria"/>
          <w:sz w:val="24"/>
          <w:szCs w:val="24"/>
        </w:rPr>
        <w:t>”</w:t>
      </w:r>
      <w:r w:rsidR="00A625D9" w:rsidRPr="00C6552F">
        <w:rPr>
          <w:rFonts w:ascii="Cambria" w:hAnsi="Cambria"/>
          <w:sz w:val="24"/>
          <w:szCs w:val="24"/>
        </w:rPr>
        <w:t xml:space="preserve"> (dalej zwanych także „Wytycznymi” lub „Wytycznymi w zakresie kwalifikowalności wydatków”)</w:t>
      </w:r>
      <w:r w:rsidRPr="00C6552F">
        <w:rPr>
          <w:rFonts w:ascii="Cambria" w:hAnsi="Cambria"/>
          <w:sz w:val="24"/>
          <w:szCs w:val="24"/>
        </w:rPr>
        <w:t>.</w:t>
      </w:r>
    </w:p>
    <w:p w14:paraId="7F040818" w14:textId="77777777" w:rsidR="009E76CD" w:rsidRPr="00C6552F" w:rsidRDefault="009E76CD" w:rsidP="00C6552F">
      <w:pPr>
        <w:numPr>
          <w:ilvl w:val="3"/>
          <w:numId w:val="2"/>
        </w:numPr>
        <w:autoSpaceDE w:val="0"/>
        <w:autoSpaceDN w:val="0"/>
        <w:adjustRightInd w:val="0"/>
        <w:spacing w:after="0" w:line="288" w:lineRule="auto"/>
        <w:ind w:left="426"/>
        <w:jc w:val="both"/>
        <w:rPr>
          <w:rFonts w:ascii="Cambria" w:hAnsi="Cambria"/>
          <w:sz w:val="24"/>
          <w:szCs w:val="24"/>
        </w:rPr>
      </w:pPr>
      <w:r w:rsidRPr="00C6552F">
        <w:rPr>
          <w:rFonts w:ascii="Cambria" w:hAnsi="Cambria"/>
          <w:sz w:val="24"/>
          <w:szCs w:val="24"/>
        </w:rPr>
        <w:t>Zamawiający nie dopuszcza możliwości składania ofert wariantowych.</w:t>
      </w:r>
    </w:p>
    <w:p w14:paraId="58B773E2" w14:textId="77777777" w:rsidR="009E76CD" w:rsidRPr="00C6552F" w:rsidRDefault="009E76CD" w:rsidP="00C6552F">
      <w:pPr>
        <w:numPr>
          <w:ilvl w:val="3"/>
          <w:numId w:val="2"/>
        </w:numPr>
        <w:autoSpaceDE w:val="0"/>
        <w:autoSpaceDN w:val="0"/>
        <w:adjustRightInd w:val="0"/>
        <w:spacing w:after="0" w:line="288" w:lineRule="auto"/>
        <w:ind w:left="426"/>
        <w:jc w:val="both"/>
        <w:rPr>
          <w:rFonts w:ascii="Cambria" w:hAnsi="Cambria"/>
          <w:sz w:val="24"/>
          <w:szCs w:val="24"/>
        </w:rPr>
      </w:pPr>
      <w:r w:rsidRPr="00C6552F">
        <w:rPr>
          <w:rFonts w:ascii="Cambria" w:hAnsi="Cambria"/>
          <w:sz w:val="24"/>
          <w:szCs w:val="24"/>
        </w:rPr>
        <w:t>Zamawiający nie dopuszcza możliwości składania ofert częściowych.</w:t>
      </w:r>
    </w:p>
    <w:p w14:paraId="7413A52B" w14:textId="6B9E6FCC" w:rsidR="00D51E45" w:rsidRPr="00C6552F" w:rsidRDefault="00D51E45" w:rsidP="00C6552F">
      <w:pPr>
        <w:numPr>
          <w:ilvl w:val="3"/>
          <w:numId w:val="2"/>
        </w:numPr>
        <w:autoSpaceDE w:val="0"/>
        <w:autoSpaceDN w:val="0"/>
        <w:adjustRightInd w:val="0"/>
        <w:spacing w:after="0" w:line="288" w:lineRule="auto"/>
        <w:ind w:left="426"/>
        <w:jc w:val="both"/>
        <w:rPr>
          <w:rFonts w:ascii="Cambria" w:hAnsi="Cambria"/>
          <w:sz w:val="24"/>
          <w:szCs w:val="24"/>
        </w:rPr>
      </w:pPr>
      <w:r w:rsidRPr="00C6552F">
        <w:rPr>
          <w:rFonts w:ascii="Cambria" w:hAnsi="Cambria"/>
          <w:sz w:val="24"/>
          <w:szCs w:val="24"/>
        </w:rPr>
        <w:t xml:space="preserve">Niniejsze zapytanie ofertowe obejmuje jedynie część zamówienia na przeprowadzenie </w:t>
      </w:r>
      <w:r w:rsidR="00CF23D1" w:rsidRPr="00C6552F">
        <w:rPr>
          <w:rFonts w:ascii="Cambria" w:hAnsi="Cambria"/>
          <w:sz w:val="24"/>
          <w:szCs w:val="24"/>
        </w:rPr>
        <w:t xml:space="preserve">egzaminów </w:t>
      </w:r>
      <w:r w:rsidRPr="00C6552F">
        <w:rPr>
          <w:rFonts w:ascii="Cambria" w:hAnsi="Cambria"/>
          <w:sz w:val="24"/>
          <w:szCs w:val="24"/>
        </w:rPr>
        <w:t xml:space="preserve">z </w:t>
      </w:r>
      <w:r w:rsidR="00E73C1B" w:rsidRPr="00C6552F">
        <w:rPr>
          <w:rFonts w:ascii="Cambria" w:hAnsi="Cambria"/>
          <w:sz w:val="24"/>
          <w:szCs w:val="24"/>
        </w:rPr>
        <w:t xml:space="preserve">kwalifikacji </w:t>
      </w:r>
      <w:r w:rsidRPr="00C6552F">
        <w:rPr>
          <w:rFonts w:ascii="Cambria" w:hAnsi="Cambria"/>
          <w:sz w:val="24"/>
          <w:szCs w:val="24"/>
        </w:rPr>
        <w:t>cyfrowych objętych Projektem realizowanym przez Zamawiającego. Zamawiający informuje, że w ramach w/w Projektu realizowanego przez Zamawiającego przewidziane jest</w:t>
      </w:r>
      <w:r w:rsidR="009D73E6" w:rsidRPr="00C6552F">
        <w:rPr>
          <w:rFonts w:ascii="Cambria" w:hAnsi="Cambria"/>
          <w:sz w:val="24"/>
          <w:szCs w:val="24"/>
        </w:rPr>
        <w:t>/było</w:t>
      </w:r>
      <w:r w:rsidRPr="00C6552F">
        <w:rPr>
          <w:rFonts w:ascii="Cambria" w:hAnsi="Cambria"/>
          <w:sz w:val="24"/>
          <w:szCs w:val="24"/>
        </w:rPr>
        <w:t xml:space="preserve"> przeprowadzenie takich usług dla łącznie 120 osób. Zamówienia (jedno lub kilka) na pozostałą część w/w zamówienia (nieobjętą niniejszym Zapytaniem Ofertowym) </w:t>
      </w:r>
      <w:r w:rsidR="00D27297" w:rsidRPr="00C6552F">
        <w:rPr>
          <w:rFonts w:ascii="Cambria" w:hAnsi="Cambria"/>
          <w:sz w:val="24"/>
          <w:szCs w:val="24"/>
        </w:rPr>
        <w:t>są/</w:t>
      </w:r>
      <w:r w:rsidRPr="00C6552F">
        <w:rPr>
          <w:rFonts w:ascii="Cambria" w:hAnsi="Cambria"/>
          <w:sz w:val="24"/>
          <w:szCs w:val="24"/>
        </w:rPr>
        <w:t xml:space="preserve">będą udzielane </w:t>
      </w:r>
      <w:r w:rsidR="00D27297" w:rsidRPr="00C6552F">
        <w:rPr>
          <w:rFonts w:ascii="Cambria" w:hAnsi="Cambria"/>
          <w:sz w:val="24"/>
          <w:szCs w:val="24"/>
        </w:rPr>
        <w:t>odrębnie</w:t>
      </w:r>
      <w:r w:rsidRPr="00C6552F">
        <w:rPr>
          <w:rFonts w:ascii="Cambria" w:hAnsi="Cambria"/>
          <w:sz w:val="24"/>
          <w:szCs w:val="24"/>
        </w:rPr>
        <w:t xml:space="preserve">, stosownie do stopnia realizacji Projektu i potrzeb Uczestników Projektu oraz potrzeb organizacyjnych Zamawiającego. Udzielanie zamówień (jednego lub kilku) na pozostałą część w/w zamówienia (nieobjętą niniejszym Zapytaniem Ofertowym) </w:t>
      </w:r>
      <w:r w:rsidR="00D27297" w:rsidRPr="00C6552F">
        <w:rPr>
          <w:rFonts w:ascii="Cambria" w:hAnsi="Cambria"/>
          <w:sz w:val="24"/>
          <w:szCs w:val="24"/>
        </w:rPr>
        <w:t>jest/</w:t>
      </w:r>
      <w:r w:rsidRPr="00C6552F">
        <w:rPr>
          <w:rFonts w:ascii="Cambria" w:hAnsi="Cambria"/>
          <w:sz w:val="24"/>
          <w:szCs w:val="24"/>
        </w:rPr>
        <w:t>będzie dokonywane z zachowaniem zasady konkurencyjności określonej w Wytycznych.</w:t>
      </w:r>
    </w:p>
    <w:p w14:paraId="10E585FD" w14:textId="78CDBA95" w:rsidR="009E76CD" w:rsidRPr="00C6552F" w:rsidRDefault="009E76CD" w:rsidP="00C6552F">
      <w:pPr>
        <w:numPr>
          <w:ilvl w:val="3"/>
          <w:numId w:val="2"/>
        </w:numPr>
        <w:autoSpaceDE w:val="0"/>
        <w:autoSpaceDN w:val="0"/>
        <w:adjustRightInd w:val="0"/>
        <w:spacing w:after="0" w:line="288" w:lineRule="auto"/>
        <w:ind w:left="426"/>
        <w:jc w:val="both"/>
        <w:rPr>
          <w:rFonts w:ascii="Cambria" w:hAnsi="Cambria"/>
          <w:sz w:val="24"/>
          <w:szCs w:val="24"/>
        </w:rPr>
      </w:pPr>
      <w:r w:rsidRPr="00C6552F">
        <w:rPr>
          <w:rFonts w:ascii="Cambria" w:hAnsi="Cambria"/>
          <w:sz w:val="24"/>
          <w:szCs w:val="24"/>
        </w:rPr>
        <w:lastRenderedPageBreak/>
        <w:t xml:space="preserve">Zamawiający zastrzega sobie prawo do unieważnienia niniejszego postępowania </w:t>
      </w:r>
      <w:r w:rsidR="00386B6A" w:rsidRPr="00C6552F">
        <w:rPr>
          <w:rFonts w:ascii="Cambria" w:hAnsi="Cambria"/>
          <w:sz w:val="24"/>
          <w:szCs w:val="24"/>
        </w:rPr>
        <w:t>przed upływem terminu składania ofert wg swobodnego uznania Zamawiającego, a po upływie terminu składania ofert z uzasadnionych przyczyn.</w:t>
      </w:r>
    </w:p>
    <w:p w14:paraId="5051E911" w14:textId="077BE390" w:rsidR="009E76CD" w:rsidRPr="00C6552F" w:rsidRDefault="002645EA" w:rsidP="00C6552F">
      <w:pPr>
        <w:numPr>
          <w:ilvl w:val="3"/>
          <w:numId w:val="2"/>
        </w:numPr>
        <w:autoSpaceDE w:val="0"/>
        <w:autoSpaceDN w:val="0"/>
        <w:adjustRightInd w:val="0"/>
        <w:spacing w:after="0" w:line="288" w:lineRule="auto"/>
        <w:ind w:left="426"/>
        <w:jc w:val="both"/>
        <w:rPr>
          <w:rFonts w:ascii="Cambria" w:hAnsi="Cambria"/>
          <w:sz w:val="24"/>
          <w:szCs w:val="24"/>
        </w:rPr>
      </w:pPr>
      <w:r w:rsidRPr="00C6552F">
        <w:rPr>
          <w:rFonts w:ascii="Cambria" w:hAnsi="Cambria"/>
          <w:sz w:val="24"/>
          <w:szCs w:val="24"/>
        </w:rPr>
        <w:t>Zapytanie ofertowe może zostać zmienione przed upływem terminu składania ofert. Zamawiający poinformuje o zakresie zmian. Zamawiający przedłuży termin składania ofert o czas niezbędny do wprowadzenia zmian w ofertach, jeżeli będz</w:t>
      </w:r>
      <w:r w:rsidR="0010165A" w:rsidRPr="00C6552F">
        <w:rPr>
          <w:rFonts w:ascii="Cambria" w:hAnsi="Cambria"/>
          <w:sz w:val="24"/>
          <w:szCs w:val="24"/>
        </w:rPr>
        <w:t>i</w:t>
      </w:r>
      <w:r w:rsidRPr="00C6552F">
        <w:rPr>
          <w:rFonts w:ascii="Cambria" w:hAnsi="Cambria"/>
          <w:sz w:val="24"/>
          <w:szCs w:val="24"/>
        </w:rPr>
        <w:t>e to konieczne z uwagi na zakres wprowadzonych zmian.</w:t>
      </w:r>
      <w:r w:rsidR="0010165A" w:rsidRPr="00C6552F">
        <w:rPr>
          <w:rFonts w:ascii="Cambria" w:hAnsi="Cambria"/>
          <w:sz w:val="24"/>
          <w:szCs w:val="24"/>
        </w:rPr>
        <w:t xml:space="preserve"> </w:t>
      </w:r>
    </w:p>
    <w:p w14:paraId="716706D1" w14:textId="77777777" w:rsidR="009E76CD" w:rsidRPr="00C6552F" w:rsidRDefault="009E76CD" w:rsidP="00C6552F">
      <w:pPr>
        <w:autoSpaceDE w:val="0"/>
        <w:autoSpaceDN w:val="0"/>
        <w:adjustRightInd w:val="0"/>
        <w:spacing w:after="0" w:line="288" w:lineRule="auto"/>
        <w:ind w:right="53"/>
        <w:jc w:val="both"/>
        <w:rPr>
          <w:rFonts w:ascii="Cambria" w:hAnsi="Cambria"/>
          <w:sz w:val="24"/>
          <w:szCs w:val="24"/>
        </w:rPr>
      </w:pPr>
    </w:p>
    <w:p w14:paraId="1F72FD4A" w14:textId="46ED8C65" w:rsidR="009E76CD" w:rsidRPr="00C6552F" w:rsidRDefault="009E76CD" w:rsidP="00C6552F">
      <w:pPr>
        <w:pStyle w:val="Akapitzlist"/>
        <w:numPr>
          <w:ilvl w:val="0"/>
          <w:numId w:val="2"/>
        </w:numPr>
        <w:autoSpaceDE w:val="0"/>
        <w:autoSpaceDN w:val="0"/>
        <w:adjustRightInd w:val="0"/>
        <w:spacing w:after="0" w:line="288" w:lineRule="auto"/>
        <w:ind w:left="709" w:right="53"/>
        <w:contextualSpacing/>
        <w:jc w:val="both"/>
        <w:rPr>
          <w:rFonts w:ascii="Cambria" w:hAnsi="Cambria"/>
          <w:b/>
          <w:sz w:val="24"/>
          <w:szCs w:val="24"/>
        </w:rPr>
      </w:pPr>
      <w:r w:rsidRPr="00C6552F">
        <w:rPr>
          <w:rFonts w:ascii="Cambria" w:hAnsi="Cambria"/>
          <w:b/>
          <w:sz w:val="24"/>
          <w:szCs w:val="24"/>
        </w:rPr>
        <w:t>OPIS PRZEDMIOTU ZAMÓWIENIA</w:t>
      </w:r>
    </w:p>
    <w:p w14:paraId="249A3324" w14:textId="77777777" w:rsidR="00D27297" w:rsidRPr="00C6552F" w:rsidRDefault="00D27297" w:rsidP="00C6552F">
      <w:pPr>
        <w:autoSpaceDE w:val="0"/>
        <w:autoSpaceDN w:val="0"/>
        <w:adjustRightInd w:val="0"/>
        <w:spacing w:after="0" w:line="288" w:lineRule="auto"/>
        <w:ind w:right="53"/>
        <w:jc w:val="both"/>
        <w:rPr>
          <w:rFonts w:ascii="Cambria" w:hAnsi="Cambria"/>
          <w:sz w:val="24"/>
          <w:szCs w:val="24"/>
        </w:rPr>
      </w:pPr>
    </w:p>
    <w:p w14:paraId="196BC711" w14:textId="4B3E0031" w:rsidR="009E76CD" w:rsidRPr="00C6552F" w:rsidRDefault="009E76CD"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Nazwa i kod określone we Wspólnym Słowniku Zamówień</w:t>
      </w:r>
      <w:r w:rsidRPr="00C6552F">
        <w:rPr>
          <w:rFonts w:ascii="Cambria" w:hAnsi="Cambria"/>
          <w:b/>
          <w:sz w:val="24"/>
          <w:szCs w:val="24"/>
        </w:rPr>
        <w:t xml:space="preserve"> </w:t>
      </w:r>
      <w:r w:rsidRPr="00C6552F">
        <w:rPr>
          <w:rFonts w:ascii="Cambria" w:hAnsi="Cambria"/>
          <w:sz w:val="24"/>
          <w:szCs w:val="24"/>
        </w:rPr>
        <w:t>(CPV):</w:t>
      </w:r>
    </w:p>
    <w:p w14:paraId="56C0A014" w14:textId="77777777" w:rsidR="009E76CD" w:rsidRPr="00C6552F" w:rsidRDefault="009E76CD"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CPV: 80533100-0 - Usługi szkolenia komputerowego,</w:t>
      </w:r>
    </w:p>
    <w:p w14:paraId="36CA155A" w14:textId="77777777" w:rsidR="009E76CD" w:rsidRPr="00C6552F" w:rsidRDefault="009E76CD"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 xml:space="preserve">CPV: </w:t>
      </w:r>
      <w:r w:rsidRPr="00C6552F">
        <w:rPr>
          <w:rFonts w:ascii="Cambria" w:hAnsi="Cambria"/>
          <w:bCs/>
          <w:sz w:val="24"/>
          <w:szCs w:val="24"/>
        </w:rPr>
        <w:t>80500000-9 - Usługi szkoleniowe,</w:t>
      </w:r>
    </w:p>
    <w:p w14:paraId="01A201BB" w14:textId="77777777" w:rsidR="009E76CD" w:rsidRPr="00C6552F" w:rsidRDefault="009E76CD"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CPV: 80000000-4 - Usługi edukacyjne i szkoleniowe,</w:t>
      </w:r>
    </w:p>
    <w:p w14:paraId="235F4D93" w14:textId="63783368" w:rsidR="009E76CD" w:rsidRPr="00C6552F" w:rsidRDefault="009E76CD"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CPV: 80400000-8 - Usługi edukacji osób dorosłych oraz inne</w:t>
      </w:r>
    </w:p>
    <w:p w14:paraId="0FF6F2C4" w14:textId="77777777" w:rsidR="00B006A0" w:rsidRPr="00C6552F" w:rsidRDefault="00B006A0" w:rsidP="00C6552F">
      <w:pPr>
        <w:autoSpaceDE w:val="0"/>
        <w:autoSpaceDN w:val="0"/>
        <w:adjustRightInd w:val="0"/>
        <w:spacing w:after="0" w:line="288" w:lineRule="auto"/>
        <w:ind w:right="53"/>
        <w:jc w:val="both"/>
        <w:rPr>
          <w:rFonts w:ascii="Cambria" w:hAnsi="Cambria"/>
          <w:sz w:val="24"/>
          <w:szCs w:val="24"/>
        </w:rPr>
      </w:pPr>
    </w:p>
    <w:p w14:paraId="5D1B27DD" w14:textId="737D021F" w:rsidR="00CF0075" w:rsidRPr="00C6552F" w:rsidRDefault="00CF0075"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 xml:space="preserve">Przedmiotem zamówienia jest przeprowadzenie dla </w:t>
      </w:r>
      <w:r w:rsidR="00340F41" w:rsidRPr="00CA5EF7">
        <w:rPr>
          <w:rFonts w:ascii="Cambria" w:hAnsi="Cambria"/>
          <w:sz w:val="24"/>
          <w:szCs w:val="24"/>
        </w:rPr>
        <w:t>3</w:t>
      </w:r>
      <w:r w:rsidR="001E0434" w:rsidRPr="00CA5EF7">
        <w:rPr>
          <w:rFonts w:ascii="Cambria" w:hAnsi="Cambria"/>
          <w:sz w:val="24"/>
          <w:szCs w:val="24"/>
        </w:rPr>
        <w:t>0</w:t>
      </w:r>
      <w:r w:rsidR="00340F41" w:rsidRPr="00C6552F">
        <w:rPr>
          <w:rFonts w:ascii="Cambria" w:hAnsi="Cambria"/>
          <w:sz w:val="24"/>
          <w:szCs w:val="24"/>
        </w:rPr>
        <w:t xml:space="preserve"> </w:t>
      </w:r>
      <w:r w:rsidRPr="00C6552F">
        <w:rPr>
          <w:rFonts w:ascii="Cambria" w:hAnsi="Cambria"/>
          <w:sz w:val="24"/>
          <w:szCs w:val="24"/>
        </w:rPr>
        <w:t xml:space="preserve">Uczestników Projektu egzaminów ECCC lub równoważnych zgodnie z ramą kompetencji DIGCOMP na poziomie A (podstawowym) potwierdzających nabycie przez Uczestników Projektu </w:t>
      </w:r>
      <w:r w:rsidRPr="001E6412">
        <w:rPr>
          <w:rFonts w:ascii="Cambria" w:hAnsi="Cambria"/>
          <w:sz w:val="24"/>
          <w:szCs w:val="24"/>
        </w:rPr>
        <w:t>kompetencji</w:t>
      </w:r>
      <w:r w:rsidRPr="00C6552F">
        <w:rPr>
          <w:rFonts w:ascii="Cambria" w:hAnsi="Cambria"/>
          <w:sz w:val="24"/>
          <w:szCs w:val="24"/>
        </w:rPr>
        <w:t xml:space="preserve"> DIGCOMP obejmujących wybrane 3 obszary spośród wszystkich 5 obszarów i 21 kompetencji potwierdzonych uzyskaniem certyfikatu na poziomie A (podstawowym). Wybrane obszar</w:t>
      </w:r>
      <w:r w:rsidR="00085ED0">
        <w:rPr>
          <w:rFonts w:ascii="Cambria" w:hAnsi="Cambria"/>
          <w:sz w:val="24"/>
          <w:szCs w:val="24"/>
        </w:rPr>
        <w:t>y</w:t>
      </w:r>
      <w:r w:rsidRPr="00C6552F">
        <w:rPr>
          <w:rFonts w:ascii="Cambria" w:hAnsi="Cambria"/>
          <w:sz w:val="24"/>
          <w:szCs w:val="24"/>
        </w:rPr>
        <w:t xml:space="preserve"> obejmują </w:t>
      </w:r>
      <w:r w:rsidR="001E5360">
        <w:rPr>
          <w:rFonts w:ascii="Cambria" w:hAnsi="Cambria"/>
          <w:sz w:val="24"/>
          <w:szCs w:val="24"/>
        </w:rPr>
        <w:t>następujące</w:t>
      </w:r>
      <w:r w:rsidRPr="00C6552F">
        <w:rPr>
          <w:rFonts w:ascii="Cambria" w:hAnsi="Cambria"/>
          <w:sz w:val="24"/>
          <w:szCs w:val="24"/>
        </w:rPr>
        <w:t xml:space="preserve"> moduły:</w:t>
      </w:r>
    </w:p>
    <w:p w14:paraId="68023707" w14:textId="4EAF3BE3" w:rsidR="00CF0075" w:rsidRPr="00C6552F" w:rsidRDefault="00CF0075" w:rsidP="00C6552F">
      <w:pPr>
        <w:pStyle w:val="Akapitzlist"/>
        <w:numPr>
          <w:ilvl w:val="0"/>
          <w:numId w:val="36"/>
        </w:num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Informacje i dane (obszar 1);</w:t>
      </w:r>
    </w:p>
    <w:p w14:paraId="4D6309B6" w14:textId="66363DC7" w:rsidR="00CF0075" w:rsidRPr="00C6552F" w:rsidRDefault="00CF0075" w:rsidP="00C6552F">
      <w:pPr>
        <w:pStyle w:val="Akapitzlist"/>
        <w:numPr>
          <w:ilvl w:val="0"/>
          <w:numId w:val="36"/>
        </w:num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Komunikacja i współpraca (obszar 2);</w:t>
      </w:r>
    </w:p>
    <w:p w14:paraId="1A2FC052" w14:textId="5FB7E282" w:rsidR="009E76CD" w:rsidRPr="00C6552F" w:rsidRDefault="00CF0075" w:rsidP="00C6552F">
      <w:pPr>
        <w:pStyle w:val="Akapitzlist"/>
        <w:numPr>
          <w:ilvl w:val="0"/>
          <w:numId w:val="36"/>
        </w:num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Bezpieczeństwo (obszar 4).</w:t>
      </w:r>
    </w:p>
    <w:p w14:paraId="2140DCFB" w14:textId="77777777" w:rsidR="001E5360" w:rsidRDefault="001E5360" w:rsidP="00C6552F">
      <w:pPr>
        <w:autoSpaceDE w:val="0"/>
        <w:autoSpaceDN w:val="0"/>
        <w:adjustRightInd w:val="0"/>
        <w:spacing w:after="0" w:line="288" w:lineRule="auto"/>
        <w:ind w:right="53"/>
        <w:jc w:val="both"/>
        <w:rPr>
          <w:rFonts w:ascii="Cambria" w:hAnsi="Cambria"/>
          <w:sz w:val="24"/>
          <w:szCs w:val="24"/>
        </w:rPr>
      </w:pPr>
    </w:p>
    <w:p w14:paraId="7A01F8ED" w14:textId="01C943F6" w:rsidR="00A1421C" w:rsidRPr="00C6552F" w:rsidRDefault="00A1421C"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Ilekroć Zamawiający mówi</w:t>
      </w:r>
      <w:r w:rsidR="001A2A47" w:rsidRPr="00C6552F">
        <w:rPr>
          <w:rFonts w:ascii="Cambria" w:hAnsi="Cambria"/>
          <w:sz w:val="24"/>
          <w:szCs w:val="24"/>
        </w:rPr>
        <w:t xml:space="preserve"> w niniejszym Zapytaniu ofertowym</w:t>
      </w:r>
      <w:r w:rsidRPr="00C6552F">
        <w:rPr>
          <w:rFonts w:ascii="Cambria" w:hAnsi="Cambria"/>
          <w:sz w:val="24"/>
          <w:szCs w:val="24"/>
        </w:rPr>
        <w:t xml:space="preserve"> o egzaminach równoważnych do egzaminów ECCC, Zamawiający rozumie następujące cechy równoważności:</w:t>
      </w:r>
    </w:p>
    <w:p w14:paraId="3AF3D99B" w14:textId="0A029634" w:rsidR="00A1421C" w:rsidRPr="00C6552F" w:rsidRDefault="00A1421C" w:rsidP="00C6552F">
      <w:pPr>
        <w:numPr>
          <w:ilvl w:val="0"/>
          <w:numId w:val="17"/>
        </w:numPr>
        <w:autoSpaceDE w:val="0"/>
        <w:autoSpaceDN w:val="0"/>
        <w:adjustRightInd w:val="0"/>
        <w:spacing w:after="0" w:line="288" w:lineRule="auto"/>
        <w:ind w:left="709" w:right="53" w:hanging="349"/>
        <w:jc w:val="both"/>
        <w:rPr>
          <w:rFonts w:ascii="Cambria" w:hAnsi="Cambria"/>
          <w:sz w:val="24"/>
          <w:szCs w:val="24"/>
        </w:rPr>
      </w:pPr>
      <w:r w:rsidRPr="00C6552F">
        <w:rPr>
          <w:rFonts w:ascii="Cambria" w:hAnsi="Cambria"/>
          <w:sz w:val="24"/>
          <w:szCs w:val="24"/>
        </w:rPr>
        <w:t>egzamin potwierdzający poziom kompetencji cyfrowych</w:t>
      </w:r>
      <w:r w:rsidR="000B0EF5" w:rsidRPr="00C6552F">
        <w:rPr>
          <w:rFonts w:ascii="Cambria" w:hAnsi="Cambria"/>
          <w:sz w:val="24"/>
          <w:szCs w:val="24"/>
        </w:rPr>
        <w:t xml:space="preserve"> zgodnie z ramą kompetencji cyfrowych DIGCOMP;</w:t>
      </w:r>
    </w:p>
    <w:p w14:paraId="4505C4A7" w14:textId="77777777" w:rsidR="00A1421C" w:rsidRPr="00C6552F" w:rsidRDefault="00A1421C" w:rsidP="00C6552F">
      <w:pPr>
        <w:numPr>
          <w:ilvl w:val="0"/>
          <w:numId w:val="17"/>
        </w:numPr>
        <w:autoSpaceDE w:val="0"/>
        <w:autoSpaceDN w:val="0"/>
        <w:adjustRightInd w:val="0"/>
        <w:spacing w:after="0" w:line="288" w:lineRule="auto"/>
        <w:ind w:left="709" w:right="53" w:hanging="349"/>
        <w:jc w:val="both"/>
        <w:rPr>
          <w:rFonts w:ascii="Cambria" w:hAnsi="Cambria"/>
          <w:sz w:val="24"/>
          <w:szCs w:val="24"/>
        </w:rPr>
      </w:pPr>
      <w:r w:rsidRPr="00C6552F">
        <w:rPr>
          <w:rFonts w:ascii="Cambria" w:hAnsi="Cambria"/>
          <w:sz w:val="24"/>
          <w:szCs w:val="24"/>
        </w:rPr>
        <w:t>egzamin przeprowadzany jest przez Wykonawców posiadających aktualne uprawnienia (np. akredytację/licencję/status ośrodka egzaminacyjnego, itp.) do przeprowadzania egzaminów certyfikacyjnych;</w:t>
      </w:r>
    </w:p>
    <w:p w14:paraId="095613E9" w14:textId="77777777" w:rsidR="00A1421C" w:rsidRPr="00C6552F" w:rsidRDefault="00A1421C" w:rsidP="00C6552F">
      <w:pPr>
        <w:numPr>
          <w:ilvl w:val="0"/>
          <w:numId w:val="17"/>
        </w:numPr>
        <w:autoSpaceDE w:val="0"/>
        <w:autoSpaceDN w:val="0"/>
        <w:adjustRightInd w:val="0"/>
        <w:spacing w:after="0" w:line="288" w:lineRule="auto"/>
        <w:ind w:left="709" w:right="53" w:hanging="349"/>
        <w:jc w:val="both"/>
        <w:rPr>
          <w:rFonts w:ascii="Cambria" w:hAnsi="Cambria"/>
          <w:sz w:val="24"/>
          <w:szCs w:val="24"/>
        </w:rPr>
      </w:pPr>
      <w:r w:rsidRPr="00C6552F">
        <w:rPr>
          <w:rFonts w:ascii="Cambria" w:hAnsi="Cambria"/>
          <w:sz w:val="24"/>
          <w:szCs w:val="24"/>
        </w:rPr>
        <w:t>egzamin przeprowadzany jest przez egzaminatorów posiadających aktualne uprawnienia do przeprowadzenia egzaminów - zgodne z opisem przedmiotu zamówienia;</w:t>
      </w:r>
    </w:p>
    <w:p w14:paraId="464691EF" w14:textId="77777777" w:rsidR="00A1421C" w:rsidRPr="00C6552F" w:rsidRDefault="00A1421C" w:rsidP="00C6552F">
      <w:pPr>
        <w:numPr>
          <w:ilvl w:val="0"/>
          <w:numId w:val="17"/>
        </w:numPr>
        <w:autoSpaceDE w:val="0"/>
        <w:autoSpaceDN w:val="0"/>
        <w:adjustRightInd w:val="0"/>
        <w:spacing w:after="0" w:line="288" w:lineRule="auto"/>
        <w:ind w:left="709" w:right="53" w:hanging="349"/>
        <w:jc w:val="both"/>
        <w:rPr>
          <w:rFonts w:ascii="Cambria" w:hAnsi="Cambria"/>
          <w:sz w:val="24"/>
          <w:szCs w:val="24"/>
        </w:rPr>
      </w:pPr>
      <w:r w:rsidRPr="00C6552F">
        <w:rPr>
          <w:rFonts w:ascii="Cambria" w:hAnsi="Cambria"/>
          <w:sz w:val="24"/>
          <w:szCs w:val="24"/>
        </w:rPr>
        <w:t>egzamin przeprowadzany jest dla każdej grupy egzaminacyjnej w ciągu maksymalnie 1 dnia.</w:t>
      </w:r>
    </w:p>
    <w:p w14:paraId="08E08187" w14:textId="77777777" w:rsidR="00AD63D9" w:rsidRPr="00C6552F" w:rsidRDefault="00AD63D9" w:rsidP="00C6552F">
      <w:pPr>
        <w:autoSpaceDE w:val="0"/>
        <w:autoSpaceDN w:val="0"/>
        <w:adjustRightInd w:val="0"/>
        <w:spacing w:after="0" w:line="288" w:lineRule="auto"/>
        <w:ind w:right="53"/>
        <w:jc w:val="both"/>
        <w:rPr>
          <w:rFonts w:ascii="Cambria" w:hAnsi="Cambria"/>
          <w:sz w:val="24"/>
          <w:szCs w:val="24"/>
        </w:rPr>
      </w:pPr>
    </w:p>
    <w:p w14:paraId="7CA40F38" w14:textId="314C9836" w:rsidR="00CF0075" w:rsidRPr="00C6552F" w:rsidRDefault="00D65879" w:rsidP="00C6552F">
      <w:pPr>
        <w:autoSpaceDE w:val="0"/>
        <w:autoSpaceDN w:val="0"/>
        <w:adjustRightInd w:val="0"/>
        <w:spacing w:after="0" w:line="288" w:lineRule="auto"/>
        <w:ind w:right="53"/>
        <w:jc w:val="both"/>
        <w:rPr>
          <w:rFonts w:ascii="Cambria" w:eastAsia="Arial" w:hAnsi="Cambria" w:cs="Calibri Light"/>
          <w:bCs/>
          <w:sz w:val="24"/>
          <w:szCs w:val="24"/>
        </w:rPr>
      </w:pPr>
      <w:r w:rsidRPr="00C6552F">
        <w:rPr>
          <w:rFonts w:ascii="Cambria" w:hAnsi="Cambria"/>
          <w:sz w:val="24"/>
          <w:szCs w:val="24"/>
        </w:rPr>
        <w:lastRenderedPageBreak/>
        <w:t>Zamawiający zakłada, że s</w:t>
      </w:r>
      <w:r w:rsidR="00CF0075" w:rsidRPr="00C6552F">
        <w:rPr>
          <w:rFonts w:ascii="Cambria" w:hAnsi="Cambria"/>
          <w:sz w:val="24"/>
          <w:szCs w:val="24"/>
        </w:rPr>
        <w:t>esje egzaminacyjne będą się o</w:t>
      </w:r>
      <w:r w:rsidR="005613D1">
        <w:rPr>
          <w:rFonts w:ascii="Cambria" w:hAnsi="Cambria"/>
          <w:sz w:val="24"/>
          <w:szCs w:val="24"/>
        </w:rPr>
        <w:t>d</w:t>
      </w:r>
      <w:r w:rsidR="00CF0075" w:rsidRPr="00C6552F">
        <w:rPr>
          <w:rFonts w:ascii="Cambria" w:hAnsi="Cambria"/>
          <w:sz w:val="24"/>
          <w:szCs w:val="24"/>
        </w:rPr>
        <w:t xml:space="preserve">bywały w grupach liczących średnio </w:t>
      </w:r>
      <w:r w:rsidR="00CF0075" w:rsidRPr="00CA5EF7">
        <w:rPr>
          <w:rFonts w:ascii="Cambria" w:hAnsi="Cambria"/>
          <w:sz w:val="24"/>
          <w:szCs w:val="24"/>
        </w:rPr>
        <w:t xml:space="preserve">po </w:t>
      </w:r>
      <w:r w:rsidR="001E6412" w:rsidRPr="00CA5EF7">
        <w:rPr>
          <w:rFonts w:ascii="Cambria" w:hAnsi="Cambria"/>
          <w:sz w:val="24"/>
          <w:szCs w:val="24"/>
        </w:rPr>
        <w:t xml:space="preserve">8 </w:t>
      </w:r>
      <w:r w:rsidR="009D73E6" w:rsidRPr="00CA5EF7">
        <w:rPr>
          <w:rFonts w:ascii="Cambria" w:hAnsi="Cambria"/>
          <w:sz w:val="24"/>
          <w:szCs w:val="24"/>
        </w:rPr>
        <w:t>-</w:t>
      </w:r>
      <w:r w:rsidR="00CF0075" w:rsidRPr="00CA5EF7">
        <w:rPr>
          <w:rFonts w:ascii="Cambria" w:hAnsi="Cambria"/>
          <w:sz w:val="24"/>
          <w:szCs w:val="24"/>
        </w:rPr>
        <w:t>1</w:t>
      </w:r>
      <w:r w:rsidR="001E0434" w:rsidRPr="00CA5EF7">
        <w:rPr>
          <w:rFonts w:ascii="Cambria" w:hAnsi="Cambria"/>
          <w:sz w:val="24"/>
          <w:szCs w:val="24"/>
        </w:rPr>
        <w:t>1</w:t>
      </w:r>
      <w:r w:rsidR="00CF0075" w:rsidRPr="00CA5EF7">
        <w:rPr>
          <w:rFonts w:ascii="Cambria" w:hAnsi="Cambria"/>
          <w:sz w:val="24"/>
          <w:szCs w:val="24"/>
        </w:rPr>
        <w:t xml:space="preserve"> </w:t>
      </w:r>
      <w:r w:rsidR="00CF0075" w:rsidRPr="00C6552F">
        <w:rPr>
          <w:rFonts w:ascii="Cambria" w:hAnsi="Cambria"/>
          <w:sz w:val="24"/>
          <w:szCs w:val="24"/>
        </w:rPr>
        <w:t>osób (łącznie 3 grupy).</w:t>
      </w:r>
    </w:p>
    <w:p w14:paraId="0C764821" w14:textId="77777777" w:rsidR="001E5360" w:rsidRDefault="001E5360" w:rsidP="00C6552F">
      <w:pPr>
        <w:autoSpaceDE w:val="0"/>
        <w:autoSpaceDN w:val="0"/>
        <w:adjustRightInd w:val="0"/>
        <w:spacing w:after="0" w:line="288" w:lineRule="auto"/>
        <w:ind w:right="53"/>
        <w:jc w:val="both"/>
        <w:rPr>
          <w:rFonts w:ascii="Cambria" w:eastAsia="Arial" w:hAnsi="Cambria" w:cs="Calibri Light"/>
          <w:bCs/>
          <w:sz w:val="24"/>
          <w:szCs w:val="24"/>
        </w:rPr>
      </w:pPr>
    </w:p>
    <w:p w14:paraId="56B0D5DC" w14:textId="424337C9" w:rsidR="009E76CD" w:rsidRPr="00C6552F" w:rsidRDefault="00097E61"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 xml:space="preserve">Ostateczna liczba </w:t>
      </w:r>
      <w:r w:rsidR="001E5360">
        <w:rPr>
          <w:rFonts w:ascii="Cambria" w:hAnsi="Cambria"/>
          <w:sz w:val="24"/>
          <w:szCs w:val="24"/>
        </w:rPr>
        <w:t>osób do przeegzaminowania</w:t>
      </w:r>
      <w:r w:rsidR="009E76CD" w:rsidRPr="00C6552F">
        <w:rPr>
          <w:rFonts w:ascii="Cambria" w:hAnsi="Cambria"/>
          <w:sz w:val="24"/>
          <w:szCs w:val="24"/>
        </w:rPr>
        <w:t xml:space="preserve"> </w:t>
      </w:r>
      <w:r w:rsidR="009D73E6" w:rsidRPr="00C6552F">
        <w:rPr>
          <w:rFonts w:ascii="Cambria" w:hAnsi="Cambria"/>
          <w:sz w:val="24"/>
          <w:szCs w:val="24"/>
        </w:rPr>
        <w:t xml:space="preserve">może </w:t>
      </w:r>
      <w:r w:rsidR="009E76CD" w:rsidRPr="00C6552F">
        <w:rPr>
          <w:rFonts w:ascii="Cambria" w:hAnsi="Cambria"/>
          <w:sz w:val="24"/>
          <w:szCs w:val="24"/>
        </w:rPr>
        <w:t xml:space="preserve">ulec zmianie w zależności od </w:t>
      </w:r>
      <w:r w:rsidR="009D73E6" w:rsidRPr="00C6552F">
        <w:rPr>
          <w:rFonts w:ascii="Cambria" w:hAnsi="Cambria"/>
          <w:sz w:val="24"/>
          <w:szCs w:val="24"/>
        </w:rPr>
        <w:t>przebiegu</w:t>
      </w:r>
      <w:r w:rsidR="009E76CD" w:rsidRPr="00C6552F">
        <w:rPr>
          <w:rFonts w:ascii="Cambria" w:hAnsi="Cambria"/>
          <w:sz w:val="24"/>
          <w:szCs w:val="24"/>
        </w:rPr>
        <w:t xml:space="preserve"> procesu </w:t>
      </w:r>
      <w:r w:rsidR="009D73E6" w:rsidRPr="00C6552F">
        <w:rPr>
          <w:rFonts w:ascii="Cambria" w:hAnsi="Cambria"/>
          <w:sz w:val="24"/>
          <w:szCs w:val="24"/>
        </w:rPr>
        <w:t xml:space="preserve">szkoleniowego </w:t>
      </w:r>
      <w:r w:rsidR="009E76CD" w:rsidRPr="00C6552F">
        <w:rPr>
          <w:rFonts w:ascii="Cambria" w:hAnsi="Cambria"/>
          <w:sz w:val="24"/>
          <w:szCs w:val="24"/>
        </w:rPr>
        <w:t>i preferencji Uczestników Projektu</w:t>
      </w:r>
      <w:r w:rsidR="002C5A4D" w:rsidRPr="00C6552F">
        <w:rPr>
          <w:rFonts w:ascii="Cambria" w:hAnsi="Cambria"/>
          <w:sz w:val="24"/>
          <w:szCs w:val="24"/>
        </w:rPr>
        <w:t xml:space="preserve">. W konsekwencji zmniejszeniu ulec może wynagrodzenie Wykonawcy proporcjonalnie do ostatecznej liczby </w:t>
      </w:r>
      <w:r w:rsidR="009D73E6" w:rsidRPr="00C6552F">
        <w:rPr>
          <w:rFonts w:ascii="Cambria" w:hAnsi="Cambria"/>
          <w:sz w:val="24"/>
          <w:szCs w:val="24"/>
        </w:rPr>
        <w:t>egzaminów do przeprowadzenia</w:t>
      </w:r>
      <w:r w:rsidR="002C5A4D" w:rsidRPr="00C6552F">
        <w:rPr>
          <w:rFonts w:ascii="Cambria" w:hAnsi="Cambria"/>
          <w:sz w:val="24"/>
          <w:szCs w:val="24"/>
        </w:rPr>
        <w:t xml:space="preserve"> w stosunku do liczby zaplanowanych do przeprowadzenia w ramach niniejszego zamówienia. Maksymalnie zmniejszenie może ulec zmianie do </w:t>
      </w:r>
      <w:r w:rsidR="001E5360">
        <w:rPr>
          <w:rFonts w:ascii="Cambria" w:hAnsi="Cambria"/>
          <w:sz w:val="24"/>
          <w:szCs w:val="24"/>
        </w:rPr>
        <w:t>25</w:t>
      </w:r>
      <w:r w:rsidR="002C5A4D" w:rsidRPr="00C6552F">
        <w:rPr>
          <w:rFonts w:ascii="Cambria" w:hAnsi="Cambria"/>
          <w:sz w:val="24"/>
          <w:szCs w:val="24"/>
        </w:rPr>
        <w:t>% wartości Umowy.</w:t>
      </w:r>
      <w:r w:rsidRPr="00C6552F">
        <w:rPr>
          <w:rFonts w:ascii="Cambria" w:hAnsi="Cambria"/>
          <w:sz w:val="24"/>
          <w:szCs w:val="24"/>
        </w:rPr>
        <w:t xml:space="preserve"> </w:t>
      </w:r>
      <w:r w:rsidR="0067729A" w:rsidRPr="00C6552F">
        <w:rPr>
          <w:rFonts w:ascii="Cambria" w:hAnsi="Cambria"/>
          <w:sz w:val="24"/>
          <w:szCs w:val="24"/>
        </w:rPr>
        <w:t xml:space="preserve">W/w zmiany mogą stanowić </w:t>
      </w:r>
      <w:r w:rsidR="002C5A4D" w:rsidRPr="00C6552F">
        <w:rPr>
          <w:rFonts w:ascii="Cambria" w:hAnsi="Cambria"/>
          <w:sz w:val="24"/>
          <w:szCs w:val="24"/>
        </w:rPr>
        <w:t xml:space="preserve">także </w:t>
      </w:r>
      <w:r w:rsidR="0067729A" w:rsidRPr="00C6552F">
        <w:rPr>
          <w:rFonts w:ascii="Cambria" w:hAnsi="Cambria"/>
          <w:sz w:val="24"/>
          <w:szCs w:val="24"/>
        </w:rPr>
        <w:t>podstawę do udzielenia zamówień uzupełniających</w:t>
      </w:r>
      <w:r w:rsidR="00091C7A" w:rsidRPr="00C6552F">
        <w:rPr>
          <w:rFonts w:ascii="Cambria" w:hAnsi="Cambria"/>
          <w:sz w:val="24"/>
          <w:szCs w:val="24"/>
        </w:rPr>
        <w:t>, o który</w:t>
      </w:r>
      <w:r w:rsidR="00051F09" w:rsidRPr="00C6552F">
        <w:rPr>
          <w:rFonts w:ascii="Cambria" w:hAnsi="Cambria"/>
          <w:sz w:val="24"/>
          <w:szCs w:val="24"/>
        </w:rPr>
        <w:t>ch</w:t>
      </w:r>
      <w:r w:rsidR="00091C7A" w:rsidRPr="00C6552F">
        <w:rPr>
          <w:rFonts w:ascii="Cambria" w:hAnsi="Cambria"/>
          <w:sz w:val="24"/>
          <w:szCs w:val="24"/>
        </w:rPr>
        <w:t xml:space="preserve"> mowa w</w:t>
      </w:r>
      <w:r w:rsidR="0067729A" w:rsidRPr="00C6552F">
        <w:rPr>
          <w:rFonts w:ascii="Cambria" w:hAnsi="Cambria"/>
          <w:sz w:val="24"/>
          <w:szCs w:val="24"/>
        </w:rPr>
        <w:t xml:space="preserve"> </w:t>
      </w:r>
      <w:r w:rsidR="00091C7A" w:rsidRPr="00C6552F">
        <w:rPr>
          <w:rFonts w:ascii="Cambria" w:hAnsi="Cambria"/>
          <w:sz w:val="24"/>
          <w:szCs w:val="24"/>
        </w:rPr>
        <w:t>pkt X.</w:t>
      </w:r>
      <w:r w:rsidR="006E2BD3" w:rsidRPr="00C6552F">
        <w:rPr>
          <w:rFonts w:ascii="Cambria" w:hAnsi="Cambria"/>
          <w:sz w:val="24"/>
          <w:szCs w:val="24"/>
        </w:rPr>
        <w:t>5</w:t>
      </w:r>
      <w:r w:rsidR="00091C7A" w:rsidRPr="00C6552F">
        <w:rPr>
          <w:rFonts w:ascii="Cambria" w:hAnsi="Cambria"/>
          <w:sz w:val="24"/>
          <w:szCs w:val="24"/>
        </w:rPr>
        <w:t>. niniejszego Zapytania ofertowego.</w:t>
      </w:r>
    </w:p>
    <w:p w14:paraId="59093263" w14:textId="77777777" w:rsidR="009E76CD" w:rsidRPr="00C6552F" w:rsidRDefault="009E76CD" w:rsidP="00C6552F">
      <w:pPr>
        <w:autoSpaceDE w:val="0"/>
        <w:autoSpaceDN w:val="0"/>
        <w:adjustRightInd w:val="0"/>
        <w:spacing w:after="0" w:line="288" w:lineRule="auto"/>
        <w:ind w:right="53"/>
        <w:jc w:val="both"/>
        <w:rPr>
          <w:rFonts w:ascii="Cambria" w:hAnsi="Cambria"/>
          <w:sz w:val="24"/>
          <w:szCs w:val="24"/>
        </w:rPr>
      </w:pPr>
    </w:p>
    <w:p w14:paraId="2D3F0065" w14:textId="5D2D13D3" w:rsidR="009E76CD" w:rsidRPr="00C6552F" w:rsidRDefault="009E76CD"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 xml:space="preserve">Miejsce realizacji usługi: </w:t>
      </w:r>
      <w:r w:rsidR="008A2F0E">
        <w:rPr>
          <w:rFonts w:ascii="Cambria" w:hAnsi="Cambria"/>
          <w:sz w:val="24"/>
          <w:szCs w:val="24"/>
        </w:rPr>
        <w:t xml:space="preserve">Radom i Gaworzyna w powiecie radomskim, tj. </w:t>
      </w:r>
      <w:r w:rsidR="00A23DA5">
        <w:rPr>
          <w:rFonts w:ascii="Cambria" w:hAnsi="Cambria"/>
          <w:sz w:val="24"/>
          <w:szCs w:val="24"/>
        </w:rPr>
        <w:t>w miejscowościach, w których realizowane są</w:t>
      </w:r>
      <w:r w:rsidR="008A2F0E">
        <w:rPr>
          <w:rFonts w:ascii="Cambria" w:hAnsi="Cambria"/>
          <w:sz w:val="24"/>
          <w:szCs w:val="24"/>
        </w:rPr>
        <w:t xml:space="preserve"> szkole</w:t>
      </w:r>
      <w:r w:rsidR="00A23DA5">
        <w:rPr>
          <w:rFonts w:ascii="Cambria" w:hAnsi="Cambria"/>
          <w:sz w:val="24"/>
          <w:szCs w:val="24"/>
        </w:rPr>
        <w:t>nia dla osób do przeegzaminowania w ramach niniejszego Zapytania Ofertowego</w:t>
      </w:r>
      <w:r w:rsidR="00E14B98" w:rsidRPr="00E14B98">
        <w:rPr>
          <w:rFonts w:ascii="Cambria" w:hAnsi="Cambria"/>
          <w:sz w:val="24"/>
          <w:szCs w:val="24"/>
        </w:rPr>
        <w:t>.</w:t>
      </w:r>
    </w:p>
    <w:p w14:paraId="64FF000D" w14:textId="77777777" w:rsidR="009E76CD" w:rsidRPr="00C6552F" w:rsidRDefault="009E76CD" w:rsidP="00C6552F">
      <w:pPr>
        <w:autoSpaceDE w:val="0"/>
        <w:autoSpaceDN w:val="0"/>
        <w:adjustRightInd w:val="0"/>
        <w:spacing w:after="0" w:line="288" w:lineRule="auto"/>
        <w:ind w:right="53"/>
        <w:jc w:val="both"/>
        <w:rPr>
          <w:rFonts w:ascii="Cambria" w:hAnsi="Cambria"/>
          <w:sz w:val="24"/>
          <w:szCs w:val="24"/>
        </w:rPr>
      </w:pPr>
    </w:p>
    <w:p w14:paraId="25B1D900" w14:textId="4B70A83E" w:rsidR="009E76CD" w:rsidRPr="00C6552F" w:rsidRDefault="009E76CD" w:rsidP="00C6552F">
      <w:pPr>
        <w:autoSpaceDE w:val="0"/>
        <w:autoSpaceDN w:val="0"/>
        <w:adjustRightInd w:val="0"/>
        <w:spacing w:after="0" w:line="288" w:lineRule="auto"/>
        <w:ind w:right="53"/>
        <w:jc w:val="both"/>
        <w:rPr>
          <w:rFonts w:ascii="Cambria" w:hAnsi="Cambria"/>
          <w:sz w:val="24"/>
          <w:szCs w:val="24"/>
          <w:highlight w:val="yellow"/>
        </w:rPr>
      </w:pPr>
      <w:r w:rsidRPr="00C6552F">
        <w:rPr>
          <w:rFonts w:ascii="Cambria" w:hAnsi="Cambria"/>
          <w:sz w:val="24"/>
          <w:szCs w:val="24"/>
        </w:rPr>
        <w:t xml:space="preserve">Termin realizacji zamówienia:  </w:t>
      </w:r>
      <w:r w:rsidR="001E0434" w:rsidRPr="00681B76">
        <w:rPr>
          <w:rFonts w:ascii="Cambria" w:hAnsi="Cambria"/>
          <w:b/>
          <w:bCs/>
          <w:sz w:val="24"/>
          <w:szCs w:val="24"/>
        </w:rPr>
        <w:t>marzec 2026</w:t>
      </w:r>
      <w:r w:rsidR="0067566B" w:rsidRPr="00681B76">
        <w:rPr>
          <w:rFonts w:ascii="Cambria" w:hAnsi="Cambria"/>
          <w:b/>
          <w:bCs/>
          <w:sz w:val="24"/>
          <w:szCs w:val="24"/>
        </w:rPr>
        <w:t xml:space="preserve"> r</w:t>
      </w:r>
      <w:r w:rsidR="0067566B" w:rsidRPr="00CA5EF7">
        <w:rPr>
          <w:rFonts w:ascii="Cambria" w:hAnsi="Cambria"/>
          <w:sz w:val="24"/>
          <w:szCs w:val="24"/>
        </w:rPr>
        <w:t>.</w:t>
      </w:r>
      <w:r w:rsidR="00051F09" w:rsidRPr="00CA5EF7">
        <w:rPr>
          <w:rFonts w:ascii="Cambria" w:hAnsi="Cambria"/>
          <w:sz w:val="24"/>
          <w:szCs w:val="24"/>
        </w:rPr>
        <w:t>,</w:t>
      </w:r>
      <w:r w:rsidR="00091C7A" w:rsidRPr="001E0434">
        <w:rPr>
          <w:rFonts w:ascii="Cambria" w:hAnsi="Cambria"/>
          <w:color w:val="EE0000"/>
          <w:sz w:val="24"/>
          <w:szCs w:val="24"/>
        </w:rPr>
        <w:t xml:space="preserve"> </w:t>
      </w:r>
      <w:r w:rsidR="008321EE" w:rsidRPr="00C6552F">
        <w:rPr>
          <w:rFonts w:ascii="Cambria" w:hAnsi="Cambria"/>
          <w:sz w:val="24"/>
          <w:szCs w:val="24"/>
        </w:rPr>
        <w:t xml:space="preserve">nie wcześniej jednak niż od dnia podpisania Umowy i z uwzględnieniem </w:t>
      </w:r>
      <w:r w:rsidR="00942318" w:rsidRPr="00C6552F">
        <w:rPr>
          <w:rFonts w:ascii="Cambria" w:hAnsi="Cambria"/>
          <w:sz w:val="24"/>
          <w:szCs w:val="24"/>
        </w:rPr>
        <w:t>zadeklarowanej gotowości do realizacji zamówienia</w:t>
      </w:r>
      <w:r w:rsidR="008321EE" w:rsidRPr="00C6552F">
        <w:rPr>
          <w:rFonts w:ascii="Cambria" w:hAnsi="Cambria"/>
          <w:sz w:val="24"/>
          <w:szCs w:val="24"/>
          <w:lang w:bidi="pl-PL"/>
        </w:rPr>
        <w:t>.</w:t>
      </w:r>
      <w:r w:rsidR="009D73E6" w:rsidRPr="00C6552F">
        <w:rPr>
          <w:rFonts w:ascii="Cambria" w:hAnsi="Cambria"/>
          <w:sz w:val="24"/>
          <w:szCs w:val="24"/>
          <w:lang w:bidi="pl-PL"/>
        </w:rPr>
        <w:t xml:space="preserve"> </w:t>
      </w:r>
      <w:r w:rsidR="009D73E6" w:rsidRPr="00C6552F">
        <w:rPr>
          <w:rFonts w:ascii="Cambria" w:hAnsi="Cambria"/>
          <w:sz w:val="24"/>
          <w:szCs w:val="24"/>
        </w:rPr>
        <w:t>Egzaminy zaplanowano po zakończeniu szkolenia danej grupy. Szczegółowe terminy przeprowadzania poszczególnych egzaminów zostaną przedstawione Wykonawcy, w zależności od zaplanowanych harmonogramów i postępów szkoleń poszczególnych grup.</w:t>
      </w:r>
    </w:p>
    <w:p w14:paraId="615F78DC" w14:textId="77777777" w:rsidR="009E76CD" w:rsidRPr="00C6552F" w:rsidRDefault="009E76CD" w:rsidP="00C6552F">
      <w:pPr>
        <w:autoSpaceDE w:val="0"/>
        <w:autoSpaceDN w:val="0"/>
        <w:adjustRightInd w:val="0"/>
        <w:spacing w:after="0" w:line="288" w:lineRule="auto"/>
        <w:ind w:right="53"/>
        <w:jc w:val="both"/>
        <w:rPr>
          <w:rFonts w:ascii="Cambria" w:hAnsi="Cambria"/>
          <w:sz w:val="24"/>
          <w:szCs w:val="24"/>
        </w:rPr>
      </w:pPr>
    </w:p>
    <w:p w14:paraId="797B0DAC" w14:textId="77777777" w:rsidR="00B86131" w:rsidRPr="00C6552F" w:rsidRDefault="00B86131"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Uczestnicy Projektu: osoby dorosłe w wieku 18+ z grup defaworyzowanych o niskich umiejętnościach, wykazujących największą lukę kompetencyjną i posiadających największe trudności w dostępie do edukacji, w tym osoby które:</w:t>
      </w:r>
    </w:p>
    <w:p w14:paraId="00C87580" w14:textId="77777777" w:rsidR="00B86131" w:rsidRPr="00C6552F" w:rsidRDefault="00B86131" w:rsidP="00C6552F">
      <w:pPr>
        <w:pStyle w:val="Akapitzlist"/>
        <w:numPr>
          <w:ilvl w:val="0"/>
          <w:numId w:val="28"/>
        </w:num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z własnej inicjatywy chcą podnosić swoje umiejętności/kompetencje lub nabyć kwalifikacje,</w:t>
      </w:r>
    </w:p>
    <w:p w14:paraId="25506646" w14:textId="77777777" w:rsidR="00B86131" w:rsidRPr="00C6552F" w:rsidRDefault="00B86131" w:rsidP="00C6552F">
      <w:pPr>
        <w:pStyle w:val="Akapitzlist"/>
        <w:numPr>
          <w:ilvl w:val="0"/>
          <w:numId w:val="28"/>
        </w:num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bez względu na wykształcenie oraz status zatrudnienia, posiadają umiejętności podstawowe (rozumienie i tworzenie informacji, rozumowanie matematyczne, umiejętności cyfrowe) odpowiadające poziomowi nie wyższemu niż 3. poziom PRK. Do osób o niskich umiejętnościach podstawowych mogą być zaliczane zarówno osoby, które nie posiadają żadnej z wyżej wymienionych umiejętności, jak również osoby posiadające jedną lub dwie takie umiejętności, zgodnie z określonym poziomem PRK.</w:t>
      </w:r>
    </w:p>
    <w:p w14:paraId="34BC2547" w14:textId="77777777" w:rsidR="009E76CD" w:rsidRPr="00C6552F" w:rsidRDefault="009E76CD" w:rsidP="00C6552F">
      <w:pPr>
        <w:autoSpaceDE w:val="0"/>
        <w:autoSpaceDN w:val="0"/>
        <w:adjustRightInd w:val="0"/>
        <w:spacing w:after="0" w:line="288" w:lineRule="auto"/>
        <w:ind w:right="53"/>
        <w:jc w:val="both"/>
        <w:rPr>
          <w:rFonts w:ascii="Cambria" w:hAnsi="Cambria"/>
          <w:sz w:val="24"/>
          <w:szCs w:val="24"/>
        </w:rPr>
      </w:pPr>
    </w:p>
    <w:p w14:paraId="698D6379" w14:textId="7528684B" w:rsidR="006B764E" w:rsidRPr="00C6552F" w:rsidRDefault="009E76CD" w:rsidP="00C6552F">
      <w:pPr>
        <w:autoSpaceDE w:val="0"/>
        <w:autoSpaceDN w:val="0"/>
        <w:adjustRightInd w:val="0"/>
        <w:spacing w:after="0" w:line="288" w:lineRule="auto"/>
        <w:ind w:right="53"/>
        <w:jc w:val="both"/>
        <w:rPr>
          <w:rFonts w:ascii="Cambria" w:hAnsi="Cambria"/>
          <w:sz w:val="24"/>
          <w:szCs w:val="24"/>
        </w:rPr>
      </w:pPr>
      <w:r w:rsidRPr="00C6552F">
        <w:rPr>
          <w:rFonts w:ascii="Cambria" w:hAnsi="Cambria"/>
          <w:sz w:val="24"/>
          <w:szCs w:val="24"/>
        </w:rPr>
        <w:t>W ramach realizacji przedmiotu zamówienia Wykonawca zobowiązany będzie do:</w:t>
      </w:r>
    </w:p>
    <w:p w14:paraId="29445D67" w14:textId="77777777" w:rsidR="009D0B6E" w:rsidRPr="00C6552F" w:rsidRDefault="009D0B6E" w:rsidP="00C6552F">
      <w:pPr>
        <w:numPr>
          <w:ilvl w:val="0"/>
          <w:numId w:val="4"/>
        </w:numPr>
        <w:autoSpaceDE w:val="0"/>
        <w:autoSpaceDN w:val="0"/>
        <w:adjustRightInd w:val="0"/>
        <w:spacing w:after="0" w:line="288" w:lineRule="auto"/>
        <w:jc w:val="both"/>
        <w:rPr>
          <w:rFonts w:ascii="Cambria" w:eastAsia="Arial" w:hAnsi="Cambria" w:cs="Calibri Light"/>
          <w:sz w:val="24"/>
          <w:szCs w:val="24"/>
        </w:rPr>
      </w:pPr>
      <w:r w:rsidRPr="00C6552F">
        <w:rPr>
          <w:rFonts w:ascii="Cambria" w:eastAsia="Arial" w:hAnsi="Cambria" w:cs="Calibri Light"/>
          <w:sz w:val="24"/>
          <w:szCs w:val="24"/>
        </w:rPr>
        <w:t>przeprowadzenia egzaminów dla Uczestników/czek Projektu</w:t>
      </w:r>
      <w:r w:rsidRPr="00C6552F">
        <w:rPr>
          <w:rFonts w:ascii="Cambria" w:hAnsi="Cambria"/>
          <w:sz w:val="24"/>
          <w:szCs w:val="24"/>
        </w:rPr>
        <w:t>, z zachowaniem zasad bezstronności i obiektywizmu oceny, w warunkach samodzielności egzaminu;</w:t>
      </w:r>
    </w:p>
    <w:p w14:paraId="3EBFF9D5" w14:textId="77777777" w:rsidR="009D0B6E" w:rsidRPr="00C6552F" w:rsidRDefault="009D0B6E" w:rsidP="00C6552F">
      <w:pPr>
        <w:numPr>
          <w:ilvl w:val="0"/>
          <w:numId w:val="4"/>
        </w:numPr>
        <w:autoSpaceDE w:val="0"/>
        <w:autoSpaceDN w:val="0"/>
        <w:adjustRightInd w:val="0"/>
        <w:spacing w:after="0" w:line="288" w:lineRule="auto"/>
        <w:jc w:val="both"/>
        <w:rPr>
          <w:rFonts w:ascii="Cambria" w:eastAsia="Arial" w:hAnsi="Cambria" w:cs="Calibri Light"/>
          <w:sz w:val="24"/>
          <w:szCs w:val="24"/>
        </w:rPr>
      </w:pPr>
      <w:r w:rsidRPr="00C6552F">
        <w:rPr>
          <w:rFonts w:ascii="Cambria" w:hAnsi="Cambria"/>
          <w:sz w:val="24"/>
          <w:szCs w:val="24"/>
        </w:rPr>
        <w:lastRenderedPageBreak/>
        <w:t>zapewnienia dojazdu egzaminatorów do miejsca realizacji zamówienia oraz pokrycia kosztów ich ewentualnego zakwaterowania i wyżywienia;</w:t>
      </w:r>
      <w:r w:rsidRPr="00C6552F">
        <w:rPr>
          <w:rFonts w:ascii="Cambria" w:eastAsia="Arial" w:hAnsi="Cambria" w:cs="Calibri Light"/>
          <w:sz w:val="24"/>
          <w:szCs w:val="24"/>
        </w:rPr>
        <w:t xml:space="preserve"> </w:t>
      </w:r>
    </w:p>
    <w:p w14:paraId="65E029CF" w14:textId="77777777" w:rsidR="009D0B6E" w:rsidRPr="00C6552F" w:rsidRDefault="009D0B6E" w:rsidP="00C6552F">
      <w:pPr>
        <w:numPr>
          <w:ilvl w:val="0"/>
          <w:numId w:val="4"/>
        </w:numPr>
        <w:autoSpaceDE w:val="0"/>
        <w:autoSpaceDN w:val="0"/>
        <w:adjustRightInd w:val="0"/>
        <w:spacing w:after="0" w:line="288" w:lineRule="auto"/>
        <w:jc w:val="both"/>
        <w:rPr>
          <w:rFonts w:ascii="Cambria" w:eastAsia="Arial" w:hAnsi="Cambria" w:cs="Calibri Light"/>
          <w:sz w:val="24"/>
          <w:szCs w:val="24"/>
        </w:rPr>
      </w:pPr>
      <w:r w:rsidRPr="00C6552F">
        <w:rPr>
          <w:rFonts w:ascii="Cambria" w:hAnsi="Cambria"/>
          <w:sz w:val="24"/>
          <w:szCs w:val="24"/>
        </w:rPr>
        <w:t>zapewnienia warunków lokalowych niezbędnych do przeprowadzenia ww. egzaminów dostosowanych do potrzeb osób niepełnosprawnych, tj. sal egzaminacyjnych pozbawionych barier architektonicznych (o ile Zamawiający zgłosi takie zapotrzebowanie z uwagi na Uczestników zgłaszających zapotrzebowanie na takie udogodnienia) wraz z niezbędnym wyposażeniem – w tym w komputery (1 komputer na każdego Uczestnika Projektu przystępującego do egzaminu, wraz z dostępem do łącza Internetowego wraz z legalnym oprogramowaniem) oraz wyposażoną w odpowiednią liczbę miejsc: krzeseł i stolików dostosowaną do ilości osób egzaminowanych, a także spełniających wszelkie wymagania dla przeprowadzania ww. egzaminów, wymogi bezpieczeństwa dla prowadzenia egzaminów, posiadających instalację grzewczą, a także: zaplecze sanitarne dostosowane do potrzeb osób niepełnosprawnych (o ile Zamawiający zgłosi takie zapotrzebowanie) oraz zlokalizowanych możliwie blisko głównych węzłów komunikacyjnych;</w:t>
      </w:r>
    </w:p>
    <w:p w14:paraId="63B0C456" w14:textId="77777777" w:rsidR="009D0B6E" w:rsidRPr="00C6552F" w:rsidRDefault="009D0B6E" w:rsidP="00C6552F">
      <w:pPr>
        <w:numPr>
          <w:ilvl w:val="0"/>
          <w:numId w:val="4"/>
        </w:numPr>
        <w:autoSpaceDE w:val="0"/>
        <w:autoSpaceDN w:val="0"/>
        <w:adjustRightInd w:val="0"/>
        <w:spacing w:after="0" w:line="288" w:lineRule="auto"/>
        <w:jc w:val="both"/>
        <w:rPr>
          <w:rFonts w:ascii="Cambria" w:eastAsia="Arial" w:hAnsi="Cambria" w:cs="Calibri Light"/>
          <w:sz w:val="24"/>
          <w:szCs w:val="24"/>
        </w:rPr>
      </w:pPr>
      <w:r w:rsidRPr="00C6552F">
        <w:rPr>
          <w:rFonts w:ascii="Cambria" w:eastAsia="Arial" w:hAnsi="Cambria" w:cs="Calibri Light"/>
          <w:sz w:val="24"/>
          <w:szCs w:val="24"/>
        </w:rPr>
        <w:t>w razie potrzeby zapewnienie odpowiednich udogodnień dla osób z niepełnosprawnościami i osób starszych (stosowanie większych czcionek i wersji kontrastowych, możliwość przedłużenia czasu trwania egzaminu, wsparcie asystenta),</w:t>
      </w:r>
    </w:p>
    <w:p w14:paraId="0F6904CA" w14:textId="7389D1E5" w:rsidR="009D0B6E" w:rsidRPr="00C6552F" w:rsidRDefault="009D0B6E" w:rsidP="00C6552F">
      <w:pPr>
        <w:numPr>
          <w:ilvl w:val="0"/>
          <w:numId w:val="4"/>
        </w:numPr>
        <w:autoSpaceDE w:val="0"/>
        <w:autoSpaceDN w:val="0"/>
        <w:adjustRightInd w:val="0"/>
        <w:spacing w:after="0" w:line="288" w:lineRule="auto"/>
        <w:jc w:val="both"/>
        <w:rPr>
          <w:rFonts w:ascii="Cambria" w:eastAsia="Arial" w:hAnsi="Cambria" w:cs="Calibri Light"/>
          <w:sz w:val="24"/>
          <w:szCs w:val="24"/>
        </w:rPr>
      </w:pPr>
      <w:r w:rsidRPr="00C6552F">
        <w:rPr>
          <w:rFonts w:ascii="Cambria" w:hAnsi="Cambria"/>
          <w:sz w:val="24"/>
          <w:szCs w:val="24"/>
        </w:rPr>
        <w:t xml:space="preserve">przeprowadzenia egzaminów w miejscu realizacji zamówienia oraz w terminie określonym w harmonogramie egzaminów </w:t>
      </w:r>
      <w:r w:rsidR="00E430D0">
        <w:rPr>
          <w:rFonts w:ascii="Cambria" w:hAnsi="Cambria"/>
          <w:sz w:val="24"/>
          <w:szCs w:val="24"/>
        </w:rPr>
        <w:t>przedstawionym przez Zamawiającego</w:t>
      </w:r>
      <w:r w:rsidRPr="00C6552F">
        <w:rPr>
          <w:rFonts w:ascii="Cambria" w:hAnsi="Cambria"/>
          <w:sz w:val="24"/>
          <w:szCs w:val="24"/>
        </w:rPr>
        <w:t>;</w:t>
      </w:r>
    </w:p>
    <w:p w14:paraId="7B38209A" w14:textId="77777777" w:rsidR="009D0B6E" w:rsidRPr="00C6552F" w:rsidRDefault="009D0B6E" w:rsidP="00C6552F">
      <w:pPr>
        <w:numPr>
          <w:ilvl w:val="0"/>
          <w:numId w:val="4"/>
        </w:numPr>
        <w:autoSpaceDE w:val="0"/>
        <w:autoSpaceDN w:val="0"/>
        <w:adjustRightInd w:val="0"/>
        <w:spacing w:after="0" w:line="288" w:lineRule="auto"/>
        <w:jc w:val="both"/>
        <w:rPr>
          <w:rFonts w:ascii="Cambria" w:eastAsia="Arial" w:hAnsi="Cambria" w:cs="Calibri Light"/>
          <w:sz w:val="24"/>
          <w:szCs w:val="24"/>
        </w:rPr>
      </w:pPr>
      <w:r w:rsidRPr="00C6552F">
        <w:rPr>
          <w:rFonts w:ascii="Cambria" w:hAnsi="Cambria"/>
          <w:sz w:val="24"/>
          <w:szCs w:val="24"/>
        </w:rPr>
        <w:t>pokrycia kosztów wydania i przesłania certyfikatów;</w:t>
      </w:r>
    </w:p>
    <w:p w14:paraId="625DD5F6" w14:textId="77777777" w:rsidR="009D0B6E" w:rsidRPr="00C6552F" w:rsidRDefault="009D0B6E" w:rsidP="00C6552F">
      <w:pPr>
        <w:numPr>
          <w:ilvl w:val="0"/>
          <w:numId w:val="4"/>
        </w:numPr>
        <w:autoSpaceDE w:val="0"/>
        <w:autoSpaceDN w:val="0"/>
        <w:adjustRightInd w:val="0"/>
        <w:spacing w:after="0" w:line="288" w:lineRule="auto"/>
        <w:jc w:val="both"/>
        <w:rPr>
          <w:rFonts w:ascii="Cambria" w:eastAsia="Arial" w:hAnsi="Cambria" w:cs="Calibri Light"/>
          <w:sz w:val="24"/>
          <w:szCs w:val="24"/>
        </w:rPr>
      </w:pPr>
      <w:r w:rsidRPr="00C6552F">
        <w:rPr>
          <w:rFonts w:ascii="Cambria" w:hAnsi="Cambria"/>
          <w:sz w:val="24"/>
          <w:szCs w:val="24"/>
        </w:rPr>
        <w:t>informowania o wszystkich znanych okolicznościach mogących wpłynąć na realizację zadań, do których Wykonawca jest zobowiązany;</w:t>
      </w:r>
    </w:p>
    <w:p w14:paraId="44E62DB6" w14:textId="77777777" w:rsidR="009D0B6E" w:rsidRPr="00C6552F" w:rsidRDefault="009D0B6E" w:rsidP="00C6552F">
      <w:pPr>
        <w:numPr>
          <w:ilvl w:val="0"/>
          <w:numId w:val="4"/>
        </w:numPr>
        <w:autoSpaceDE w:val="0"/>
        <w:autoSpaceDN w:val="0"/>
        <w:adjustRightInd w:val="0"/>
        <w:spacing w:after="0" w:line="288" w:lineRule="auto"/>
        <w:jc w:val="both"/>
        <w:rPr>
          <w:rFonts w:ascii="Cambria" w:eastAsia="Arial" w:hAnsi="Cambria" w:cs="Calibri Light"/>
          <w:sz w:val="24"/>
          <w:szCs w:val="24"/>
        </w:rPr>
      </w:pPr>
      <w:r w:rsidRPr="00C6552F">
        <w:rPr>
          <w:rFonts w:ascii="Cambria" w:hAnsi="Cambria"/>
          <w:sz w:val="24"/>
          <w:szCs w:val="24"/>
        </w:rPr>
        <w:t>oznaczenia miejsc związanych z realizacją egzaminów zgodnie z Wytycznymi dotyczącymi oznaczania Projektu na podstawie wytycznych i materiałów przekazanych Wykonawcy przez Zamawiającego w drodze kontaktów roboczych;</w:t>
      </w:r>
    </w:p>
    <w:p w14:paraId="4D7475CF" w14:textId="77777777" w:rsidR="009D0B6E" w:rsidRPr="00C6552F" w:rsidRDefault="009D0B6E" w:rsidP="00C6552F">
      <w:pPr>
        <w:numPr>
          <w:ilvl w:val="0"/>
          <w:numId w:val="4"/>
        </w:numPr>
        <w:autoSpaceDE w:val="0"/>
        <w:autoSpaceDN w:val="0"/>
        <w:adjustRightInd w:val="0"/>
        <w:spacing w:after="0" w:line="288" w:lineRule="auto"/>
        <w:jc w:val="both"/>
        <w:rPr>
          <w:rFonts w:ascii="Cambria" w:eastAsia="Arial" w:hAnsi="Cambria" w:cs="Calibri Light"/>
          <w:sz w:val="24"/>
          <w:szCs w:val="24"/>
        </w:rPr>
      </w:pPr>
      <w:r w:rsidRPr="00C6552F">
        <w:rPr>
          <w:rFonts w:ascii="Cambria" w:hAnsi="Cambria"/>
          <w:sz w:val="24"/>
          <w:szCs w:val="24"/>
        </w:rPr>
        <w:t>przekazania Zamawiającemu dokumentacji z przeprowadzonych egzaminów, na którą składają się w szczególności:</w:t>
      </w:r>
    </w:p>
    <w:p w14:paraId="07D8661C" w14:textId="77777777" w:rsidR="009D0B6E" w:rsidRPr="00C6552F" w:rsidRDefault="009D0B6E" w:rsidP="00C6552F">
      <w:pPr>
        <w:numPr>
          <w:ilvl w:val="3"/>
          <w:numId w:val="38"/>
        </w:numPr>
        <w:autoSpaceDE w:val="0"/>
        <w:autoSpaceDN w:val="0"/>
        <w:adjustRightInd w:val="0"/>
        <w:spacing w:after="0" w:line="288" w:lineRule="auto"/>
        <w:ind w:left="1134" w:hanging="283"/>
        <w:jc w:val="both"/>
        <w:rPr>
          <w:rFonts w:ascii="Cambria" w:eastAsia="Arial" w:hAnsi="Cambria" w:cs="Calibri Light"/>
          <w:sz w:val="24"/>
          <w:szCs w:val="24"/>
        </w:rPr>
      </w:pPr>
      <w:r w:rsidRPr="00C6552F">
        <w:rPr>
          <w:rFonts w:ascii="Cambria" w:hAnsi="Cambria"/>
          <w:sz w:val="24"/>
          <w:szCs w:val="24"/>
        </w:rPr>
        <w:t>listy obecności Uczestników z danej sesji egzaminacyjnej,</w:t>
      </w:r>
    </w:p>
    <w:p w14:paraId="13D206D5" w14:textId="77777777" w:rsidR="009D0B6E" w:rsidRPr="00C6552F" w:rsidRDefault="009D0B6E" w:rsidP="00C6552F">
      <w:pPr>
        <w:numPr>
          <w:ilvl w:val="3"/>
          <w:numId w:val="38"/>
        </w:numPr>
        <w:autoSpaceDE w:val="0"/>
        <w:autoSpaceDN w:val="0"/>
        <w:adjustRightInd w:val="0"/>
        <w:spacing w:after="0" w:line="288" w:lineRule="auto"/>
        <w:ind w:left="1134" w:hanging="283"/>
        <w:jc w:val="both"/>
        <w:rPr>
          <w:rFonts w:ascii="Cambria" w:eastAsia="Arial" w:hAnsi="Cambria" w:cs="Calibri Light"/>
          <w:sz w:val="24"/>
          <w:szCs w:val="24"/>
        </w:rPr>
      </w:pPr>
      <w:r w:rsidRPr="00C6552F">
        <w:rPr>
          <w:rFonts w:ascii="Cambria" w:hAnsi="Cambria"/>
          <w:sz w:val="24"/>
          <w:szCs w:val="24"/>
        </w:rPr>
        <w:t>oryginały certyfikatów,</w:t>
      </w:r>
    </w:p>
    <w:p w14:paraId="7B5CD7DE" w14:textId="77777777" w:rsidR="009D0B6E" w:rsidRPr="00C6552F" w:rsidRDefault="009D0B6E" w:rsidP="00C6552F">
      <w:pPr>
        <w:numPr>
          <w:ilvl w:val="3"/>
          <w:numId w:val="38"/>
        </w:numPr>
        <w:autoSpaceDE w:val="0"/>
        <w:autoSpaceDN w:val="0"/>
        <w:adjustRightInd w:val="0"/>
        <w:spacing w:after="0" w:line="288" w:lineRule="auto"/>
        <w:ind w:left="1134" w:hanging="283"/>
        <w:jc w:val="both"/>
        <w:rPr>
          <w:rFonts w:ascii="Cambria" w:eastAsia="Arial" w:hAnsi="Cambria" w:cs="Calibri Light"/>
          <w:sz w:val="24"/>
          <w:szCs w:val="24"/>
        </w:rPr>
      </w:pPr>
      <w:r w:rsidRPr="00C6552F">
        <w:rPr>
          <w:rFonts w:ascii="Cambria" w:hAnsi="Cambria"/>
          <w:sz w:val="24"/>
          <w:szCs w:val="24"/>
        </w:rPr>
        <w:t>protokoły z przeprowadzonych egzaminów;</w:t>
      </w:r>
    </w:p>
    <w:p w14:paraId="35850F44" w14:textId="5F94F6AF" w:rsidR="008E26B2" w:rsidRPr="00C6552F" w:rsidRDefault="008E26B2" w:rsidP="00C6552F">
      <w:pPr>
        <w:numPr>
          <w:ilvl w:val="0"/>
          <w:numId w:val="5"/>
        </w:numPr>
        <w:spacing w:after="0" w:line="288" w:lineRule="auto"/>
        <w:jc w:val="both"/>
        <w:rPr>
          <w:rFonts w:ascii="Cambria" w:hAnsi="Cambria"/>
          <w:sz w:val="24"/>
          <w:szCs w:val="24"/>
        </w:rPr>
      </w:pPr>
      <w:r w:rsidRPr="00C6552F">
        <w:rPr>
          <w:rFonts w:ascii="Cambria" w:hAnsi="Cambria"/>
          <w:sz w:val="24"/>
          <w:szCs w:val="24"/>
        </w:rPr>
        <w:t>zapewnienie</w:t>
      </w:r>
      <w:r w:rsidR="006B764E" w:rsidRPr="00C6552F">
        <w:rPr>
          <w:rFonts w:ascii="Cambria" w:hAnsi="Cambria"/>
          <w:sz w:val="24"/>
          <w:szCs w:val="24"/>
        </w:rPr>
        <w:t>,</w:t>
      </w:r>
      <w:r w:rsidRPr="00C6552F">
        <w:rPr>
          <w:rFonts w:ascii="Cambria" w:hAnsi="Cambria"/>
          <w:sz w:val="24"/>
          <w:szCs w:val="24"/>
        </w:rPr>
        <w:t xml:space="preserve"> aby </w:t>
      </w:r>
      <w:r w:rsidR="009D0B6E" w:rsidRPr="00C6552F">
        <w:rPr>
          <w:rFonts w:ascii="Cambria" w:hAnsi="Cambria"/>
          <w:sz w:val="24"/>
          <w:szCs w:val="24"/>
        </w:rPr>
        <w:t xml:space="preserve">każda </w:t>
      </w:r>
      <w:r w:rsidRPr="00C6552F">
        <w:rPr>
          <w:rFonts w:ascii="Cambria" w:hAnsi="Cambria"/>
          <w:sz w:val="24"/>
          <w:szCs w:val="24"/>
        </w:rPr>
        <w:t xml:space="preserve">z </w:t>
      </w:r>
      <w:r w:rsidR="009D0B6E" w:rsidRPr="00C6552F">
        <w:rPr>
          <w:rFonts w:ascii="Cambria" w:hAnsi="Cambria"/>
          <w:sz w:val="24"/>
          <w:szCs w:val="24"/>
        </w:rPr>
        <w:t xml:space="preserve">osób </w:t>
      </w:r>
      <w:r w:rsidRPr="00C6552F">
        <w:rPr>
          <w:rFonts w:ascii="Cambria" w:hAnsi="Cambria"/>
          <w:sz w:val="24"/>
          <w:szCs w:val="24"/>
        </w:rPr>
        <w:t>wyznaczonych do realizacji zamówienia</w:t>
      </w:r>
      <w:r w:rsidR="004B0E5B" w:rsidRPr="00C6552F">
        <w:rPr>
          <w:rFonts w:ascii="Cambria" w:hAnsi="Cambria"/>
          <w:sz w:val="24"/>
          <w:szCs w:val="24"/>
        </w:rPr>
        <w:t xml:space="preserve"> </w:t>
      </w:r>
      <w:r w:rsidRPr="00C6552F">
        <w:rPr>
          <w:rFonts w:ascii="Cambria" w:hAnsi="Cambria"/>
          <w:sz w:val="24"/>
          <w:szCs w:val="24"/>
        </w:rPr>
        <w:t>spełniał</w:t>
      </w:r>
      <w:r w:rsidR="009D0B6E" w:rsidRPr="00C6552F">
        <w:rPr>
          <w:rFonts w:ascii="Cambria" w:hAnsi="Cambria"/>
          <w:sz w:val="24"/>
          <w:szCs w:val="24"/>
        </w:rPr>
        <w:t>a</w:t>
      </w:r>
      <w:r w:rsidRPr="00C6552F">
        <w:rPr>
          <w:rFonts w:ascii="Cambria" w:hAnsi="Cambria"/>
          <w:sz w:val="24"/>
          <w:szCs w:val="24"/>
        </w:rPr>
        <w:t xml:space="preserve"> warunki</w:t>
      </w:r>
      <w:r w:rsidRPr="00C6552F">
        <w:rPr>
          <w:rFonts w:ascii="Cambria" w:hAnsi="Cambria" w:cs="Arial"/>
          <w:bCs/>
          <w:color w:val="000000"/>
          <w:sz w:val="24"/>
          <w:szCs w:val="24"/>
        </w:rPr>
        <w:t>, o których mowa w pkt IV.</w:t>
      </w:r>
      <w:r w:rsidR="00DB5C5C" w:rsidRPr="00C6552F">
        <w:rPr>
          <w:rFonts w:ascii="Cambria" w:hAnsi="Cambria" w:cs="Arial"/>
          <w:bCs/>
          <w:color w:val="000000"/>
          <w:sz w:val="24"/>
          <w:szCs w:val="24"/>
        </w:rPr>
        <w:t>2</w:t>
      </w:r>
      <w:r w:rsidR="004B0E5B" w:rsidRPr="00C6552F">
        <w:rPr>
          <w:rFonts w:ascii="Cambria" w:hAnsi="Cambria" w:cs="Arial"/>
          <w:bCs/>
          <w:color w:val="000000"/>
          <w:sz w:val="24"/>
          <w:szCs w:val="24"/>
        </w:rPr>
        <w:t xml:space="preserve"> </w:t>
      </w:r>
      <w:r w:rsidRPr="00C6552F">
        <w:rPr>
          <w:rFonts w:ascii="Cambria" w:hAnsi="Cambria" w:cs="Arial"/>
          <w:bCs/>
          <w:color w:val="000000"/>
          <w:sz w:val="24"/>
          <w:szCs w:val="24"/>
        </w:rPr>
        <w:t>Zapytania ofertowego</w:t>
      </w:r>
      <w:r w:rsidR="006B764E" w:rsidRPr="00C6552F">
        <w:rPr>
          <w:rFonts w:ascii="Cambria" w:hAnsi="Cambria" w:cs="Arial"/>
          <w:bCs/>
          <w:color w:val="000000"/>
          <w:sz w:val="24"/>
          <w:szCs w:val="24"/>
        </w:rPr>
        <w:t>.</w:t>
      </w:r>
      <w:r w:rsidRPr="00C6552F">
        <w:rPr>
          <w:rFonts w:ascii="Cambria" w:hAnsi="Cambria"/>
          <w:sz w:val="24"/>
          <w:szCs w:val="24"/>
        </w:rPr>
        <w:t xml:space="preserve"> Zamawiający ma prawo do każdorazowej weryfikacji osób wyznaczonych do realizacji zamówienia pod kątem spełniania wymagań, o których mowa powyżej oraz wyrażenia sprzeciwu, co do możliwości prowadzenia przez nie </w:t>
      </w:r>
      <w:r w:rsidR="009D0B6E" w:rsidRPr="00C6552F">
        <w:rPr>
          <w:rFonts w:ascii="Cambria" w:hAnsi="Cambria"/>
          <w:sz w:val="24"/>
          <w:szCs w:val="24"/>
        </w:rPr>
        <w:t xml:space="preserve">usługi </w:t>
      </w:r>
      <w:r w:rsidRPr="00C6552F">
        <w:rPr>
          <w:rFonts w:ascii="Cambria" w:hAnsi="Cambria"/>
          <w:sz w:val="24"/>
          <w:szCs w:val="24"/>
        </w:rPr>
        <w:t>(w przypadku</w:t>
      </w:r>
      <w:r w:rsidR="006B764E" w:rsidRPr="00C6552F">
        <w:rPr>
          <w:rFonts w:ascii="Cambria" w:hAnsi="Cambria"/>
          <w:sz w:val="24"/>
          <w:szCs w:val="24"/>
        </w:rPr>
        <w:t>,</w:t>
      </w:r>
      <w:r w:rsidRPr="00C6552F">
        <w:rPr>
          <w:rFonts w:ascii="Cambria" w:hAnsi="Cambria"/>
          <w:sz w:val="24"/>
          <w:szCs w:val="24"/>
        </w:rPr>
        <w:t xml:space="preserve"> gdy </w:t>
      </w:r>
      <w:r w:rsidRPr="00C6552F">
        <w:rPr>
          <w:rFonts w:ascii="Cambria" w:hAnsi="Cambria"/>
          <w:sz w:val="24"/>
          <w:szCs w:val="24"/>
        </w:rPr>
        <w:lastRenderedPageBreak/>
        <w:t>Zamawiający poweźmie wątpliwości co do spełniania przez te osoby wymagań, o których mowa powyżej). W przypadku wyrażenia sprzeciwu Wykonawca zobowiązany jest do niezwłocznego wyznaczenia nowych (innych) osób spełniających wymagane kryteria.  Do nowo wskazanych osób stosuje się tryb weryfikacji, o którym mowa powyżej.</w:t>
      </w:r>
    </w:p>
    <w:p w14:paraId="0E6D36D4" w14:textId="77777777" w:rsidR="00A02EA6" w:rsidRPr="00C6552F" w:rsidRDefault="00A02EA6" w:rsidP="00C6552F">
      <w:pPr>
        <w:autoSpaceDE w:val="0"/>
        <w:autoSpaceDN w:val="0"/>
        <w:adjustRightInd w:val="0"/>
        <w:spacing w:after="0" w:line="288" w:lineRule="auto"/>
        <w:jc w:val="both"/>
        <w:rPr>
          <w:rFonts w:ascii="Cambria" w:hAnsi="Cambria" w:cs="Arial"/>
          <w:color w:val="000000"/>
          <w:sz w:val="24"/>
          <w:szCs w:val="24"/>
        </w:rPr>
      </w:pPr>
    </w:p>
    <w:p w14:paraId="05CE8250" w14:textId="77777777" w:rsidR="009E76CD" w:rsidRPr="00C6552F" w:rsidRDefault="009E76CD" w:rsidP="00C6552F">
      <w:pPr>
        <w:pStyle w:val="Akapitzlist"/>
        <w:numPr>
          <w:ilvl w:val="0"/>
          <w:numId w:val="2"/>
        </w:numPr>
        <w:spacing w:after="0" w:line="288" w:lineRule="auto"/>
        <w:ind w:left="709"/>
        <w:contextualSpacing/>
        <w:jc w:val="both"/>
        <w:rPr>
          <w:rFonts w:ascii="Cambria" w:hAnsi="Cambria" w:cs="Calibri"/>
          <w:b/>
          <w:sz w:val="24"/>
          <w:szCs w:val="24"/>
        </w:rPr>
      </w:pPr>
      <w:r w:rsidRPr="00C6552F">
        <w:rPr>
          <w:rFonts w:ascii="Cambria" w:hAnsi="Cambria" w:cs="Calibri"/>
          <w:b/>
          <w:sz w:val="24"/>
          <w:szCs w:val="24"/>
        </w:rPr>
        <w:t>WARUNKI UDZIAŁU W POSTĘPOWANIU</w:t>
      </w:r>
    </w:p>
    <w:p w14:paraId="5E69F434" w14:textId="77777777" w:rsidR="009E76CD" w:rsidRPr="00C6552F" w:rsidRDefault="009E76CD" w:rsidP="00C6552F">
      <w:pPr>
        <w:spacing w:after="0" w:line="288" w:lineRule="auto"/>
        <w:jc w:val="both"/>
        <w:rPr>
          <w:rFonts w:ascii="Cambria" w:hAnsi="Cambria" w:cs="Calibri"/>
          <w:sz w:val="24"/>
          <w:szCs w:val="24"/>
        </w:rPr>
      </w:pPr>
    </w:p>
    <w:p w14:paraId="21CA5120" w14:textId="77777777" w:rsidR="009E76CD" w:rsidRPr="00C6552F" w:rsidRDefault="009E76CD" w:rsidP="00C6552F">
      <w:pPr>
        <w:tabs>
          <w:tab w:val="left" w:pos="422"/>
        </w:tabs>
        <w:spacing w:after="0" w:line="288" w:lineRule="auto"/>
        <w:jc w:val="both"/>
        <w:rPr>
          <w:rFonts w:ascii="Cambria" w:hAnsi="Cambria" w:cs="Calibri"/>
          <w:sz w:val="24"/>
          <w:szCs w:val="24"/>
        </w:rPr>
      </w:pPr>
      <w:r w:rsidRPr="00C6552F">
        <w:rPr>
          <w:rFonts w:ascii="Cambria" w:hAnsi="Cambria" w:cs="Calibri"/>
          <w:sz w:val="24"/>
          <w:szCs w:val="24"/>
        </w:rPr>
        <w:t>O udzielenie zamówienia mogą ubiegać się Wykonawcy, którzy spełniają łącznie następujące warunki udziału w postępowaniu:</w:t>
      </w:r>
    </w:p>
    <w:p w14:paraId="6996F11E" w14:textId="77777777" w:rsidR="009E76CD" w:rsidRPr="00C6552F" w:rsidRDefault="009E76CD" w:rsidP="00C6552F">
      <w:pPr>
        <w:autoSpaceDE w:val="0"/>
        <w:autoSpaceDN w:val="0"/>
        <w:adjustRightInd w:val="0"/>
        <w:spacing w:after="0" w:line="288" w:lineRule="auto"/>
        <w:jc w:val="both"/>
        <w:rPr>
          <w:rFonts w:ascii="Cambria" w:hAnsi="Cambria" w:cs="Arial"/>
          <w:color w:val="000000"/>
          <w:sz w:val="24"/>
          <w:szCs w:val="24"/>
        </w:rPr>
      </w:pPr>
    </w:p>
    <w:p w14:paraId="5EAD0A73" w14:textId="2FD055B0" w:rsidR="009E76CD" w:rsidRPr="00C6552F" w:rsidRDefault="009D0B6E" w:rsidP="00C6552F">
      <w:pPr>
        <w:pStyle w:val="Akapitzlist"/>
        <w:numPr>
          <w:ilvl w:val="0"/>
          <w:numId w:val="6"/>
        </w:numPr>
        <w:autoSpaceDE w:val="0"/>
        <w:autoSpaceDN w:val="0"/>
        <w:adjustRightInd w:val="0"/>
        <w:spacing w:after="0" w:line="288" w:lineRule="auto"/>
        <w:ind w:left="426" w:hanging="426"/>
        <w:contextualSpacing/>
        <w:jc w:val="both"/>
        <w:rPr>
          <w:rFonts w:ascii="Cambria" w:hAnsi="Cambria" w:cs="Arial"/>
          <w:b/>
          <w:color w:val="000000"/>
          <w:sz w:val="24"/>
          <w:szCs w:val="24"/>
        </w:rPr>
      </w:pPr>
      <w:r w:rsidRPr="00C6552F">
        <w:rPr>
          <w:rFonts w:ascii="Cambria" w:hAnsi="Cambria" w:cs="Calibri"/>
          <w:b/>
          <w:color w:val="000000"/>
          <w:sz w:val="24"/>
          <w:szCs w:val="24"/>
        </w:rPr>
        <w:t>Wykonawca posiada niezbędny potencjał instytucjonalny, tj.:</w:t>
      </w:r>
      <w:r w:rsidR="00621EB4" w:rsidRPr="00C6552F">
        <w:rPr>
          <w:rFonts w:ascii="Cambria" w:hAnsi="Cambria" w:cs="Calibri"/>
          <w:b/>
          <w:sz w:val="24"/>
          <w:szCs w:val="24"/>
        </w:rPr>
        <w:t xml:space="preserve"> </w:t>
      </w:r>
    </w:p>
    <w:p w14:paraId="2F76D5F7" w14:textId="77777777" w:rsidR="009E76CD" w:rsidRPr="00C6552F" w:rsidRDefault="009E76CD" w:rsidP="00C6552F">
      <w:pPr>
        <w:pStyle w:val="Akapitzlist"/>
        <w:autoSpaceDE w:val="0"/>
        <w:autoSpaceDN w:val="0"/>
        <w:adjustRightInd w:val="0"/>
        <w:spacing w:after="0" w:line="288" w:lineRule="auto"/>
        <w:ind w:left="0"/>
        <w:contextualSpacing/>
        <w:jc w:val="both"/>
        <w:rPr>
          <w:rFonts w:ascii="Cambria" w:hAnsi="Cambria" w:cs="Arial"/>
          <w:b/>
          <w:color w:val="000000"/>
          <w:sz w:val="24"/>
          <w:szCs w:val="24"/>
        </w:rPr>
      </w:pPr>
    </w:p>
    <w:p w14:paraId="2BA349EC" w14:textId="2CC074CC" w:rsidR="009D0B6E" w:rsidRPr="00C6552F" w:rsidRDefault="009D0B6E" w:rsidP="00C6552F">
      <w:pPr>
        <w:pStyle w:val="Akapitzlist"/>
        <w:autoSpaceDE w:val="0"/>
        <w:autoSpaceDN w:val="0"/>
        <w:adjustRightInd w:val="0"/>
        <w:spacing w:after="0" w:line="288" w:lineRule="auto"/>
        <w:ind w:left="426"/>
        <w:contextualSpacing/>
        <w:jc w:val="both"/>
        <w:rPr>
          <w:rFonts w:ascii="Cambria" w:hAnsi="Cambria" w:cs="Arial"/>
          <w:bCs/>
          <w:color w:val="000000"/>
          <w:sz w:val="24"/>
          <w:szCs w:val="24"/>
        </w:rPr>
      </w:pPr>
      <w:r w:rsidRPr="00C6552F">
        <w:rPr>
          <w:rFonts w:ascii="Cambria" w:hAnsi="Cambria" w:cs="Calibri Light"/>
          <w:sz w:val="24"/>
          <w:szCs w:val="24"/>
        </w:rPr>
        <w:t>Posiada aktualne uprawnienia (np. akredytację/licencję/status ośrodka egzaminacyjnego itp.) do wykonywania określonej działalności lub czynności, w szczególności posiada aktualne uprawnienia do przeprowadzania egzaminów ECCC lub równoważnych.</w:t>
      </w:r>
    </w:p>
    <w:p w14:paraId="26E144E9" w14:textId="77777777" w:rsidR="009D0B6E" w:rsidRPr="00C6552F" w:rsidRDefault="009D0B6E" w:rsidP="00C6552F">
      <w:pPr>
        <w:pStyle w:val="Akapitzlist"/>
        <w:autoSpaceDE w:val="0"/>
        <w:autoSpaceDN w:val="0"/>
        <w:adjustRightInd w:val="0"/>
        <w:spacing w:after="0" w:line="288" w:lineRule="auto"/>
        <w:ind w:left="426"/>
        <w:contextualSpacing/>
        <w:jc w:val="both"/>
        <w:rPr>
          <w:rFonts w:ascii="Cambria" w:hAnsi="Cambria" w:cs="Arial"/>
          <w:bCs/>
          <w:color w:val="000000"/>
          <w:sz w:val="24"/>
          <w:szCs w:val="24"/>
        </w:rPr>
      </w:pPr>
    </w:p>
    <w:p w14:paraId="28628F46" w14:textId="36BB3510" w:rsidR="001919EF" w:rsidRDefault="001919EF" w:rsidP="009B345A">
      <w:pPr>
        <w:pStyle w:val="Akapitzlist"/>
        <w:autoSpaceDE w:val="0"/>
        <w:autoSpaceDN w:val="0"/>
        <w:adjustRightInd w:val="0"/>
        <w:spacing w:after="0" w:line="288" w:lineRule="auto"/>
        <w:ind w:left="426"/>
        <w:contextualSpacing/>
        <w:jc w:val="both"/>
        <w:rPr>
          <w:rFonts w:ascii="Cambria" w:hAnsi="Cambria" w:cs="Arial"/>
          <w:bCs/>
          <w:color w:val="000000"/>
          <w:sz w:val="24"/>
          <w:szCs w:val="24"/>
        </w:rPr>
      </w:pPr>
      <w:r w:rsidRPr="00C6552F">
        <w:rPr>
          <w:rFonts w:ascii="Cambria" w:hAnsi="Cambria" w:cs="Arial"/>
          <w:bCs/>
          <w:color w:val="000000"/>
          <w:sz w:val="24"/>
          <w:szCs w:val="24"/>
        </w:rPr>
        <w:t xml:space="preserve">W przypadku ubiegania się o udzielenie zamówienia wspólnie przez kilku Wykonawców, </w:t>
      </w:r>
      <w:r w:rsidR="009D0B6E" w:rsidRPr="00C6552F">
        <w:rPr>
          <w:rFonts w:ascii="Cambria" w:hAnsi="Cambria" w:cs="Arial"/>
          <w:bCs/>
          <w:color w:val="000000"/>
          <w:sz w:val="24"/>
          <w:szCs w:val="24"/>
        </w:rPr>
        <w:t>potencjał instytucjonalny</w:t>
      </w:r>
      <w:r w:rsidRPr="00C6552F">
        <w:rPr>
          <w:rFonts w:ascii="Cambria" w:hAnsi="Cambria" w:cs="Arial"/>
          <w:bCs/>
          <w:color w:val="000000"/>
          <w:sz w:val="24"/>
          <w:szCs w:val="24"/>
        </w:rPr>
        <w:t xml:space="preserve"> takich Wykonawców ocenian</w:t>
      </w:r>
      <w:r w:rsidR="009D0B6E" w:rsidRPr="00C6552F">
        <w:rPr>
          <w:rFonts w:ascii="Cambria" w:hAnsi="Cambria" w:cs="Arial"/>
          <w:bCs/>
          <w:color w:val="000000"/>
          <w:sz w:val="24"/>
          <w:szCs w:val="24"/>
        </w:rPr>
        <w:t>y</w:t>
      </w:r>
      <w:r w:rsidRPr="00C6552F">
        <w:rPr>
          <w:rFonts w:ascii="Cambria" w:hAnsi="Cambria" w:cs="Arial"/>
          <w:bCs/>
          <w:color w:val="000000"/>
          <w:sz w:val="24"/>
          <w:szCs w:val="24"/>
        </w:rPr>
        <w:t xml:space="preserve"> jest wspólnie (</w:t>
      </w:r>
      <w:r w:rsidR="009D0B6E" w:rsidRPr="00C6552F">
        <w:rPr>
          <w:rFonts w:ascii="Cambria" w:hAnsi="Cambria" w:cs="Arial"/>
          <w:bCs/>
          <w:color w:val="000000"/>
          <w:sz w:val="24"/>
          <w:szCs w:val="24"/>
        </w:rPr>
        <w:t xml:space="preserve">ocenie podlega wspólny potencjał instytucjonalny każdego z takich Wykonawców, a nie potencjał </w:t>
      </w:r>
      <w:r w:rsidR="009B345A">
        <w:rPr>
          <w:rFonts w:ascii="Cambria" w:hAnsi="Cambria" w:cs="Arial"/>
          <w:bCs/>
          <w:color w:val="000000"/>
          <w:sz w:val="24"/>
          <w:szCs w:val="24"/>
        </w:rPr>
        <w:t>instytucjonalny</w:t>
      </w:r>
      <w:r w:rsidR="009D0B6E" w:rsidRPr="00C6552F">
        <w:rPr>
          <w:rFonts w:ascii="Cambria" w:hAnsi="Cambria" w:cs="Arial"/>
          <w:bCs/>
          <w:color w:val="000000"/>
          <w:sz w:val="24"/>
          <w:szCs w:val="24"/>
        </w:rPr>
        <w:t xml:space="preserve"> każdego z takich Wykonawców osobno</w:t>
      </w:r>
      <w:r w:rsidRPr="00C6552F">
        <w:rPr>
          <w:rFonts w:ascii="Cambria" w:hAnsi="Cambria" w:cs="Arial"/>
          <w:bCs/>
          <w:color w:val="000000"/>
          <w:sz w:val="24"/>
          <w:szCs w:val="24"/>
        </w:rPr>
        <w:t>).</w:t>
      </w:r>
    </w:p>
    <w:p w14:paraId="5F5C5554" w14:textId="77777777" w:rsidR="009B345A" w:rsidRPr="00C6552F" w:rsidRDefault="009B345A" w:rsidP="00C6552F">
      <w:pPr>
        <w:pStyle w:val="Akapitzlist"/>
        <w:autoSpaceDE w:val="0"/>
        <w:autoSpaceDN w:val="0"/>
        <w:adjustRightInd w:val="0"/>
        <w:spacing w:after="0" w:line="288" w:lineRule="auto"/>
        <w:ind w:left="0"/>
        <w:contextualSpacing/>
        <w:jc w:val="both"/>
        <w:rPr>
          <w:rFonts w:ascii="Cambria" w:hAnsi="Cambria" w:cs="Arial"/>
          <w:b/>
          <w:color w:val="000000"/>
          <w:sz w:val="24"/>
          <w:szCs w:val="24"/>
        </w:rPr>
      </w:pPr>
    </w:p>
    <w:p w14:paraId="316E66A7" w14:textId="77777777" w:rsidR="00CA5EF7" w:rsidRDefault="00CA5EF7" w:rsidP="00C6552F">
      <w:pPr>
        <w:pStyle w:val="Akapitzlist"/>
        <w:spacing w:after="0" w:line="288" w:lineRule="auto"/>
        <w:ind w:left="426"/>
        <w:jc w:val="both"/>
        <w:rPr>
          <w:rFonts w:ascii="Cambria" w:hAnsi="Cambria" w:cs="Calibri"/>
          <w:bCs/>
          <w:sz w:val="24"/>
          <w:szCs w:val="24"/>
        </w:rPr>
      </w:pPr>
    </w:p>
    <w:p w14:paraId="5F8BDD8D" w14:textId="0190F75D" w:rsidR="001E1BCB" w:rsidRPr="00C6552F" w:rsidRDefault="001E1BCB" w:rsidP="00C6552F">
      <w:pPr>
        <w:pStyle w:val="Akapitzlist"/>
        <w:spacing w:after="0" w:line="288" w:lineRule="auto"/>
        <w:ind w:left="426"/>
        <w:jc w:val="both"/>
        <w:rPr>
          <w:rFonts w:ascii="Cambria" w:hAnsi="Cambria" w:cs="Calibri"/>
          <w:bCs/>
          <w:sz w:val="24"/>
          <w:szCs w:val="24"/>
        </w:rPr>
      </w:pPr>
      <w:r w:rsidRPr="00C6552F">
        <w:rPr>
          <w:rFonts w:ascii="Cambria" w:hAnsi="Cambria" w:cs="Calibri"/>
          <w:bCs/>
          <w:sz w:val="24"/>
          <w:szCs w:val="24"/>
        </w:rPr>
        <w:t>Do oferty należy dołączyć:</w:t>
      </w:r>
    </w:p>
    <w:p w14:paraId="4384DACA" w14:textId="51742526" w:rsidR="001E1BCB" w:rsidRPr="00C6552F" w:rsidRDefault="001E1BCB" w:rsidP="00C6552F">
      <w:pPr>
        <w:pStyle w:val="Akapitzlist"/>
        <w:numPr>
          <w:ilvl w:val="0"/>
          <w:numId w:val="30"/>
        </w:numPr>
        <w:spacing w:after="0" w:line="288" w:lineRule="auto"/>
        <w:contextualSpacing/>
        <w:jc w:val="both"/>
        <w:rPr>
          <w:rFonts w:ascii="Cambria" w:hAnsi="Cambria" w:cs="Calibri"/>
          <w:bCs/>
          <w:sz w:val="24"/>
          <w:szCs w:val="24"/>
        </w:rPr>
      </w:pPr>
      <w:r w:rsidRPr="00C6552F">
        <w:rPr>
          <w:rFonts w:ascii="Cambria" w:hAnsi="Cambria" w:cs="Calibri"/>
          <w:bCs/>
          <w:sz w:val="24"/>
          <w:szCs w:val="24"/>
        </w:rPr>
        <w:t>dokumenty poświadczające zrealizowanie w/w warunku (</w:t>
      </w:r>
      <w:r w:rsidR="00E21FFC" w:rsidRPr="00C6552F">
        <w:rPr>
          <w:rFonts w:ascii="Cambria" w:hAnsi="Cambria" w:cs="Arial"/>
          <w:color w:val="000000"/>
          <w:sz w:val="24"/>
          <w:szCs w:val="24"/>
        </w:rPr>
        <w:t>akredytację/licencję/zaświadczenie</w:t>
      </w:r>
      <w:r w:rsidRPr="00C6552F">
        <w:rPr>
          <w:rFonts w:ascii="Cambria" w:hAnsi="Cambria" w:cs="Calibri"/>
          <w:bCs/>
          <w:sz w:val="24"/>
          <w:szCs w:val="24"/>
        </w:rPr>
        <w:t>/inne równoważne).</w:t>
      </w:r>
    </w:p>
    <w:p w14:paraId="5ACA441C" w14:textId="77777777" w:rsidR="001E1BCB" w:rsidRPr="00C6552F" w:rsidRDefault="001E1BCB" w:rsidP="00C6552F">
      <w:pPr>
        <w:pStyle w:val="Akapitzlist"/>
        <w:spacing w:after="0" w:line="288" w:lineRule="auto"/>
        <w:ind w:left="426"/>
        <w:jc w:val="both"/>
        <w:rPr>
          <w:rFonts w:ascii="Cambria" w:hAnsi="Cambria" w:cs="Calibri"/>
          <w:bCs/>
          <w:sz w:val="24"/>
          <w:szCs w:val="24"/>
        </w:rPr>
      </w:pPr>
    </w:p>
    <w:p w14:paraId="2006E5D9" w14:textId="7B9C270A" w:rsidR="001E1BCB" w:rsidRPr="00C6552F" w:rsidRDefault="001E1BCB" w:rsidP="00C6552F">
      <w:pPr>
        <w:pStyle w:val="Akapitzlist"/>
        <w:spacing w:after="0" w:line="288" w:lineRule="auto"/>
        <w:ind w:left="426"/>
        <w:jc w:val="both"/>
        <w:rPr>
          <w:rFonts w:ascii="Cambria" w:hAnsi="Cambria" w:cs="Calibri"/>
          <w:bCs/>
          <w:sz w:val="24"/>
          <w:szCs w:val="24"/>
        </w:rPr>
      </w:pPr>
      <w:r w:rsidRPr="00C6552F">
        <w:rPr>
          <w:rFonts w:ascii="Cambria" w:hAnsi="Cambria" w:cs="Calibri"/>
          <w:bCs/>
          <w:sz w:val="24"/>
          <w:szCs w:val="24"/>
        </w:rPr>
        <w:t>Weryfikacja spełnienia warunku - podstawę do oceny spełnienia w/w warunku będzie stanowiło:</w:t>
      </w:r>
    </w:p>
    <w:p w14:paraId="1C3A8634" w14:textId="3092B494" w:rsidR="001E1BCB" w:rsidRPr="00C6552F" w:rsidRDefault="001E1BCB" w:rsidP="00C6552F">
      <w:pPr>
        <w:pStyle w:val="Akapitzlist"/>
        <w:numPr>
          <w:ilvl w:val="0"/>
          <w:numId w:val="29"/>
        </w:numPr>
        <w:spacing w:after="0" w:line="288" w:lineRule="auto"/>
        <w:contextualSpacing/>
        <w:jc w:val="both"/>
        <w:rPr>
          <w:rFonts w:ascii="Cambria" w:hAnsi="Cambria" w:cs="Calibri"/>
          <w:bCs/>
          <w:sz w:val="24"/>
          <w:szCs w:val="24"/>
        </w:rPr>
      </w:pPr>
      <w:r w:rsidRPr="00C6552F">
        <w:rPr>
          <w:rFonts w:ascii="Cambria" w:hAnsi="Cambria" w:cs="Calibri"/>
          <w:bCs/>
          <w:sz w:val="24"/>
          <w:szCs w:val="24"/>
        </w:rPr>
        <w:t>przedłożone przez Wykonawcę razem z Formularzem ofertowym oświadczenie Wykonawcy zawarte w załączniku nr 2 do Zapytania Ofertowego</w:t>
      </w:r>
    </w:p>
    <w:p w14:paraId="79E723F4" w14:textId="02F5E1B9" w:rsidR="001E1BCB" w:rsidRPr="00C6552F" w:rsidRDefault="001E1BCB" w:rsidP="00C6552F">
      <w:pPr>
        <w:pStyle w:val="Akapitzlist"/>
        <w:numPr>
          <w:ilvl w:val="0"/>
          <w:numId w:val="29"/>
        </w:numPr>
        <w:spacing w:after="0" w:line="288" w:lineRule="auto"/>
        <w:contextualSpacing/>
        <w:jc w:val="both"/>
        <w:rPr>
          <w:rFonts w:ascii="Cambria" w:hAnsi="Cambria" w:cs="Calibri"/>
          <w:bCs/>
          <w:sz w:val="24"/>
          <w:szCs w:val="24"/>
        </w:rPr>
      </w:pPr>
      <w:r w:rsidRPr="00C6552F">
        <w:rPr>
          <w:rFonts w:ascii="Cambria" w:hAnsi="Cambria" w:cs="Calibri"/>
          <w:bCs/>
          <w:sz w:val="24"/>
          <w:szCs w:val="24"/>
        </w:rPr>
        <w:t>oraz przedłożone przez Wykonawcę wraz z Formularzem Ofertowym dokumenty poświadczające zrealizowanie w/w warunku (</w:t>
      </w:r>
      <w:r w:rsidR="00E21FFC" w:rsidRPr="00C6552F">
        <w:rPr>
          <w:rFonts w:ascii="Cambria" w:hAnsi="Cambria" w:cs="Arial"/>
          <w:color w:val="000000"/>
          <w:sz w:val="24"/>
          <w:szCs w:val="24"/>
        </w:rPr>
        <w:t>akredytację/licencję/zaświadczenie</w:t>
      </w:r>
      <w:r w:rsidRPr="00C6552F">
        <w:rPr>
          <w:rFonts w:ascii="Cambria" w:hAnsi="Cambria" w:cs="Calibri"/>
          <w:bCs/>
          <w:sz w:val="24"/>
          <w:szCs w:val="24"/>
        </w:rPr>
        <w:t>/inne równoważne).</w:t>
      </w:r>
    </w:p>
    <w:p w14:paraId="335B40E0" w14:textId="77777777" w:rsidR="009E76CD" w:rsidRPr="00C6552F" w:rsidRDefault="009E76CD" w:rsidP="00C6552F">
      <w:pPr>
        <w:pStyle w:val="Akapitzlist"/>
        <w:autoSpaceDE w:val="0"/>
        <w:autoSpaceDN w:val="0"/>
        <w:adjustRightInd w:val="0"/>
        <w:spacing w:after="0" w:line="288" w:lineRule="auto"/>
        <w:ind w:left="426"/>
        <w:contextualSpacing/>
        <w:jc w:val="both"/>
        <w:rPr>
          <w:rFonts w:ascii="Cambria" w:hAnsi="Cambria" w:cs="Arial"/>
          <w:b/>
          <w:color w:val="000000"/>
          <w:sz w:val="24"/>
          <w:szCs w:val="24"/>
        </w:rPr>
      </w:pPr>
    </w:p>
    <w:p w14:paraId="4ED4A751" w14:textId="724FF858" w:rsidR="009E76CD" w:rsidRPr="00C6552F" w:rsidRDefault="00E21FFC" w:rsidP="00C6552F">
      <w:pPr>
        <w:pStyle w:val="Akapitzlist"/>
        <w:numPr>
          <w:ilvl w:val="0"/>
          <w:numId w:val="6"/>
        </w:numPr>
        <w:autoSpaceDE w:val="0"/>
        <w:autoSpaceDN w:val="0"/>
        <w:adjustRightInd w:val="0"/>
        <w:spacing w:after="0" w:line="288" w:lineRule="auto"/>
        <w:ind w:left="426" w:hanging="426"/>
        <w:contextualSpacing/>
        <w:jc w:val="both"/>
        <w:rPr>
          <w:rFonts w:ascii="Cambria" w:hAnsi="Cambria" w:cs="Arial"/>
          <w:b/>
          <w:color w:val="000000"/>
          <w:sz w:val="24"/>
          <w:szCs w:val="24"/>
        </w:rPr>
      </w:pPr>
      <w:r w:rsidRPr="00C6552F">
        <w:rPr>
          <w:rFonts w:ascii="Cambria" w:hAnsi="Cambria" w:cs="Calibri Light"/>
          <w:b/>
          <w:sz w:val="24"/>
          <w:szCs w:val="24"/>
        </w:rPr>
        <w:t>Wykonawca posiada niezbędny potencjał osobowy, tj.:</w:t>
      </w:r>
    </w:p>
    <w:p w14:paraId="4F23B560" w14:textId="77777777" w:rsidR="009E76CD" w:rsidRPr="00C6552F" w:rsidRDefault="009E76CD" w:rsidP="00C6552F">
      <w:pPr>
        <w:pStyle w:val="Akapitzlist"/>
        <w:autoSpaceDE w:val="0"/>
        <w:autoSpaceDN w:val="0"/>
        <w:adjustRightInd w:val="0"/>
        <w:spacing w:after="0" w:line="288" w:lineRule="auto"/>
        <w:jc w:val="both"/>
        <w:rPr>
          <w:rFonts w:ascii="Cambria" w:hAnsi="Cambria" w:cs="Arial"/>
          <w:color w:val="000000"/>
          <w:sz w:val="24"/>
          <w:szCs w:val="24"/>
        </w:rPr>
      </w:pPr>
    </w:p>
    <w:p w14:paraId="5F769557" w14:textId="53931EC8" w:rsidR="00D125C6" w:rsidRPr="00C6552F" w:rsidRDefault="00E21FFC" w:rsidP="00C6552F">
      <w:pPr>
        <w:spacing w:after="0" w:line="288" w:lineRule="auto"/>
        <w:ind w:left="426"/>
        <w:jc w:val="both"/>
        <w:rPr>
          <w:rFonts w:ascii="Cambria" w:hAnsi="Cambria" w:cs="Arial"/>
          <w:bCs/>
          <w:color w:val="000000"/>
          <w:sz w:val="24"/>
          <w:szCs w:val="24"/>
        </w:rPr>
      </w:pPr>
      <w:r w:rsidRPr="00C6552F">
        <w:rPr>
          <w:rFonts w:ascii="Cambria" w:hAnsi="Cambria" w:cs="Arial"/>
          <w:color w:val="000000"/>
          <w:sz w:val="24"/>
          <w:szCs w:val="24"/>
        </w:rPr>
        <w:lastRenderedPageBreak/>
        <w:t>Dysponuje co najmniej 1 osobą posiadającą odpowiednie kwalifikacje, tj. aktualne uprawnienia egzaminatora ECCC lub równoważne.</w:t>
      </w:r>
    </w:p>
    <w:p w14:paraId="4DE99A3E" w14:textId="77777777" w:rsidR="00E21FFC" w:rsidRPr="00C6552F" w:rsidRDefault="00E21FFC" w:rsidP="00C6552F">
      <w:pPr>
        <w:spacing w:after="0" w:line="288" w:lineRule="auto"/>
        <w:ind w:left="426"/>
        <w:jc w:val="both"/>
        <w:rPr>
          <w:rFonts w:ascii="Cambria" w:hAnsi="Cambria" w:cs="Arial"/>
          <w:bCs/>
          <w:color w:val="000000"/>
          <w:sz w:val="24"/>
          <w:szCs w:val="24"/>
        </w:rPr>
      </w:pPr>
    </w:p>
    <w:p w14:paraId="73427944" w14:textId="0E153A9F" w:rsidR="001E1BCB" w:rsidRPr="00C6552F" w:rsidRDefault="001E1BCB" w:rsidP="00C6552F">
      <w:pPr>
        <w:spacing w:after="0" w:line="288" w:lineRule="auto"/>
        <w:ind w:left="426"/>
        <w:jc w:val="both"/>
        <w:rPr>
          <w:rFonts w:ascii="Cambria" w:hAnsi="Cambria" w:cs="Calibri"/>
          <w:sz w:val="24"/>
          <w:szCs w:val="24"/>
        </w:rPr>
      </w:pPr>
      <w:r w:rsidRPr="00C6552F">
        <w:rPr>
          <w:rFonts w:ascii="Cambria" w:hAnsi="Cambria" w:cs="Arial"/>
          <w:bCs/>
          <w:color w:val="000000"/>
          <w:sz w:val="24"/>
          <w:szCs w:val="24"/>
        </w:rPr>
        <w:t>W przypadku ubiegania się o udzielenie zamówienia wspólnie przez kilku Wykonawców, potencjał osobowy takich Wykonawców oceniany jest wspólnie (ocenie podlega wspólny potencjał osobowy każdego z takich Wykonawców, a nie potencjał osobowy każdego z takich Wykonawców osobno).</w:t>
      </w:r>
    </w:p>
    <w:p w14:paraId="6DFC228F" w14:textId="77777777" w:rsidR="001E1BCB" w:rsidRPr="00C6552F" w:rsidRDefault="001E1BCB" w:rsidP="00C6552F">
      <w:pPr>
        <w:spacing w:after="0" w:line="288" w:lineRule="auto"/>
        <w:ind w:left="426"/>
        <w:jc w:val="both"/>
        <w:rPr>
          <w:rFonts w:ascii="Cambria" w:hAnsi="Cambria" w:cs="Calibri"/>
          <w:sz w:val="24"/>
          <w:szCs w:val="24"/>
        </w:rPr>
      </w:pPr>
    </w:p>
    <w:p w14:paraId="14CBE8D1" w14:textId="2D854D88" w:rsidR="001E1BCB" w:rsidRPr="00C6552F" w:rsidRDefault="001E1BCB" w:rsidP="00C6552F">
      <w:pPr>
        <w:spacing w:after="0" w:line="288" w:lineRule="auto"/>
        <w:ind w:left="426"/>
        <w:jc w:val="both"/>
        <w:rPr>
          <w:rFonts w:ascii="Cambria" w:hAnsi="Cambria" w:cs="Calibri"/>
          <w:sz w:val="24"/>
          <w:szCs w:val="24"/>
        </w:rPr>
      </w:pPr>
      <w:r w:rsidRPr="00C6552F">
        <w:rPr>
          <w:rFonts w:ascii="Cambria" w:hAnsi="Cambria" w:cs="Calibri"/>
          <w:sz w:val="24"/>
          <w:szCs w:val="24"/>
        </w:rPr>
        <w:t>Do oferty należy dołączyć:</w:t>
      </w:r>
    </w:p>
    <w:p w14:paraId="01954958" w14:textId="289DB393" w:rsidR="001E1BCB" w:rsidRPr="00C6552F" w:rsidRDefault="001E1BCB" w:rsidP="00C6552F">
      <w:pPr>
        <w:pStyle w:val="Akapitzlist"/>
        <w:numPr>
          <w:ilvl w:val="0"/>
          <w:numId w:val="20"/>
        </w:numPr>
        <w:spacing w:after="0" w:line="288" w:lineRule="auto"/>
        <w:jc w:val="both"/>
        <w:rPr>
          <w:rFonts w:ascii="Cambria" w:hAnsi="Cambria" w:cs="Calibri"/>
          <w:sz w:val="24"/>
          <w:szCs w:val="24"/>
        </w:rPr>
      </w:pPr>
      <w:r w:rsidRPr="00C6552F">
        <w:rPr>
          <w:rFonts w:ascii="Cambria" w:hAnsi="Cambria" w:cs="Calibri"/>
          <w:sz w:val="24"/>
          <w:szCs w:val="24"/>
        </w:rPr>
        <w:t>wypełniony Załącznik nr 3 wskazujący w/w osoby wyznaczone do realizacji zamówienia;</w:t>
      </w:r>
    </w:p>
    <w:p w14:paraId="7E9F4615" w14:textId="4FEAE608" w:rsidR="001E1BCB" w:rsidRPr="00C6552F" w:rsidRDefault="001E1BCB" w:rsidP="00C6552F">
      <w:pPr>
        <w:pStyle w:val="Akapitzlist"/>
        <w:numPr>
          <w:ilvl w:val="0"/>
          <w:numId w:val="20"/>
        </w:numPr>
        <w:spacing w:after="0" w:line="288" w:lineRule="auto"/>
        <w:jc w:val="both"/>
        <w:rPr>
          <w:rFonts w:ascii="Cambria" w:hAnsi="Cambria" w:cs="Calibri"/>
          <w:sz w:val="24"/>
          <w:szCs w:val="24"/>
        </w:rPr>
      </w:pPr>
      <w:r w:rsidRPr="00C6552F">
        <w:rPr>
          <w:rFonts w:ascii="Cambria" w:hAnsi="Cambria" w:cs="Calibri"/>
          <w:sz w:val="24"/>
          <w:szCs w:val="24"/>
        </w:rPr>
        <w:t>oświadczenia w/w osób o gotowości do udziału w zamówieniu przez cały okres zamówienia,</w:t>
      </w:r>
    </w:p>
    <w:p w14:paraId="499ABC00" w14:textId="75C48299" w:rsidR="001E1BCB" w:rsidRPr="00C6552F" w:rsidRDefault="001E1BCB" w:rsidP="00C6552F">
      <w:pPr>
        <w:pStyle w:val="Akapitzlist"/>
        <w:numPr>
          <w:ilvl w:val="0"/>
          <w:numId w:val="20"/>
        </w:numPr>
        <w:spacing w:after="0" w:line="288" w:lineRule="auto"/>
        <w:jc w:val="both"/>
        <w:rPr>
          <w:rFonts w:ascii="Cambria" w:hAnsi="Cambria" w:cs="Calibri"/>
          <w:sz w:val="24"/>
          <w:szCs w:val="24"/>
        </w:rPr>
      </w:pPr>
      <w:r w:rsidRPr="00C6552F">
        <w:rPr>
          <w:rFonts w:ascii="Cambria" w:hAnsi="Cambria" w:cs="Calibri"/>
          <w:sz w:val="24"/>
          <w:szCs w:val="24"/>
        </w:rPr>
        <w:t xml:space="preserve">dokumenty potwierdzające posiadanie </w:t>
      </w:r>
      <w:r w:rsidR="00E21FFC" w:rsidRPr="00C6552F">
        <w:rPr>
          <w:rFonts w:ascii="Cambria" w:hAnsi="Cambria" w:cs="Calibri"/>
          <w:sz w:val="24"/>
          <w:szCs w:val="24"/>
        </w:rPr>
        <w:t xml:space="preserve">wymaganych </w:t>
      </w:r>
      <w:r w:rsidRPr="00C6552F">
        <w:rPr>
          <w:rFonts w:ascii="Cambria" w:hAnsi="Cambria" w:cs="Calibri"/>
          <w:sz w:val="24"/>
          <w:szCs w:val="24"/>
        </w:rPr>
        <w:t>kwalifikacji (</w:t>
      </w:r>
      <w:r w:rsidR="00E21FFC" w:rsidRPr="00C6552F">
        <w:rPr>
          <w:rFonts w:ascii="Cambria" w:hAnsi="Cambria" w:cs="Calibri"/>
          <w:sz w:val="24"/>
          <w:szCs w:val="24"/>
        </w:rPr>
        <w:t>dyplom/akredytacja/certyfikat</w:t>
      </w:r>
      <w:r w:rsidRPr="00C6552F">
        <w:rPr>
          <w:rFonts w:ascii="Cambria" w:hAnsi="Cambria" w:cs="Calibri"/>
          <w:sz w:val="24"/>
          <w:szCs w:val="24"/>
        </w:rPr>
        <w:t>/inne równoważne)</w:t>
      </w:r>
      <w:r w:rsidR="00E21FFC" w:rsidRPr="00C6552F">
        <w:rPr>
          <w:rFonts w:ascii="Cambria" w:hAnsi="Cambria" w:cs="Calibri"/>
          <w:sz w:val="24"/>
          <w:szCs w:val="24"/>
        </w:rPr>
        <w:t>.</w:t>
      </w:r>
    </w:p>
    <w:p w14:paraId="7E4CAA2A" w14:textId="77777777" w:rsidR="001E1BCB" w:rsidRPr="00C6552F" w:rsidRDefault="001E1BCB" w:rsidP="00C6552F">
      <w:pPr>
        <w:tabs>
          <w:tab w:val="left" w:pos="480"/>
        </w:tabs>
        <w:spacing w:after="0" w:line="288" w:lineRule="auto"/>
        <w:ind w:left="851" w:hanging="425"/>
        <w:jc w:val="both"/>
        <w:rPr>
          <w:rFonts w:ascii="Cambria" w:hAnsi="Cambria" w:cs="Calibri"/>
          <w:sz w:val="24"/>
          <w:szCs w:val="24"/>
        </w:rPr>
      </w:pPr>
    </w:p>
    <w:p w14:paraId="67450129" w14:textId="62BAD695" w:rsidR="001E1BCB" w:rsidRPr="00C6552F" w:rsidRDefault="001E1BCB" w:rsidP="00C6552F">
      <w:pPr>
        <w:autoSpaceDE w:val="0"/>
        <w:autoSpaceDN w:val="0"/>
        <w:adjustRightInd w:val="0"/>
        <w:spacing w:after="0" w:line="288" w:lineRule="auto"/>
        <w:ind w:left="426"/>
        <w:jc w:val="both"/>
        <w:rPr>
          <w:rFonts w:ascii="Cambria" w:hAnsi="Cambria" w:cs="Arial"/>
          <w:color w:val="000000"/>
          <w:sz w:val="24"/>
          <w:szCs w:val="24"/>
        </w:rPr>
      </w:pPr>
      <w:r w:rsidRPr="00C6552F">
        <w:rPr>
          <w:rFonts w:ascii="Cambria" w:hAnsi="Cambria" w:cs="Arial"/>
          <w:color w:val="000000"/>
          <w:sz w:val="24"/>
          <w:szCs w:val="24"/>
        </w:rPr>
        <w:t>Weryfikacja spełnienia warunku - podstawę do oceny spełnienia w/w warunku będzie stanowiło:</w:t>
      </w:r>
    </w:p>
    <w:p w14:paraId="7DA78B72" w14:textId="4EECD40A" w:rsidR="001E1BCB" w:rsidRPr="00C6552F" w:rsidRDefault="001E1BCB" w:rsidP="00C6552F">
      <w:pPr>
        <w:pStyle w:val="Akapitzlist"/>
        <w:numPr>
          <w:ilvl w:val="0"/>
          <w:numId w:val="21"/>
        </w:numPr>
        <w:autoSpaceDE w:val="0"/>
        <w:autoSpaceDN w:val="0"/>
        <w:adjustRightInd w:val="0"/>
        <w:spacing w:after="0" w:line="288" w:lineRule="auto"/>
        <w:jc w:val="both"/>
        <w:rPr>
          <w:rFonts w:ascii="Cambria" w:hAnsi="Cambria" w:cs="Arial"/>
          <w:color w:val="000000"/>
          <w:sz w:val="24"/>
          <w:szCs w:val="24"/>
        </w:rPr>
      </w:pPr>
      <w:r w:rsidRPr="00C6552F">
        <w:rPr>
          <w:rFonts w:ascii="Cambria" w:hAnsi="Cambria" w:cs="Arial"/>
          <w:color w:val="000000"/>
          <w:sz w:val="24"/>
          <w:szCs w:val="24"/>
        </w:rPr>
        <w:t>przedłożone przez Wykonawcę razem z Formularzem Ofertowym oświadczenie Wykonawcy zawarte w Załączniku nr 2 do Zapytania Ofertowego,</w:t>
      </w:r>
    </w:p>
    <w:p w14:paraId="4A9320CF" w14:textId="77777777" w:rsidR="001E1BCB" w:rsidRPr="00C6552F" w:rsidRDefault="001E1BCB" w:rsidP="00C6552F">
      <w:pPr>
        <w:pStyle w:val="Akapitzlist"/>
        <w:numPr>
          <w:ilvl w:val="0"/>
          <w:numId w:val="21"/>
        </w:numPr>
        <w:autoSpaceDE w:val="0"/>
        <w:autoSpaceDN w:val="0"/>
        <w:adjustRightInd w:val="0"/>
        <w:spacing w:after="0" w:line="288" w:lineRule="auto"/>
        <w:jc w:val="both"/>
        <w:rPr>
          <w:rFonts w:ascii="Cambria" w:hAnsi="Cambria" w:cs="Arial"/>
          <w:color w:val="000000"/>
          <w:sz w:val="24"/>
          <w:szCs w:val="24"/>
        </w:rPr>
      </w:pPr>
      <w:r w:rsidRPr="00C6552F">
        <w:rPr>
          <w:rFonts w:ascii="Cambria" w:hAnsi="Cambria" w:cs="Arial"/>
          <w:color w:val="000000"/>
          <w:sz w:val="24"/>
          <w:szCs w:val="24"/>
        </w:rPr>
        <w:t>przedłożony przez Wykonawcę razem z Formularzem Ofertowym Załącznik nr 3,</w:t>
      </w:r>
    </w:p>
    <w:p w14:paraId="4BBBD4F8" w14:textId="10E6B06D" w:rsidR="001E1BCB" w:rsidRPr="00C6552F" w:rsidRDefault="001E1BCB" w:rsidP="00C6552F">
      <w:pPr>
        <w:pStyle w:val="Akapitzlist"/>
        <w:numPr>
          <w:ilvl w:val="0"/>
          <w:numId w:val="21"/>
        </w:numPr>
        <w:autoSpaceDE w:val="0"/>
        <w:autoSpaceDN w:val="0"/>
        <w:adjustRightInd w:val="0"/>
        <w:spacing w:after="0" w:line="288" w:lineRule="auto"/>
        <w:jc w:val="both"/>
        <w:rPr>
          <w:rFonts w:ascii="Cambria" w:hAnsi="Cambria" w:cs="Arial"/>
          <w:color w:val="000000"/>
          <w:sz w:val="24"/>
          <w:szCs w:val="24"/>
        </w:rPr>
      </w:pPr>
      <w:r w:rsidRPr="00C6552F">
        <w:rPr>
          <w:rFonts w:ascii="Cambria" w:hAnsi="Cambria" w:cs="Arial"/>
          <w:color w:val="000000"/>
          <w:sz w:val="24"/>
          <w:szCs w:val="24"/>
        </w:rPr>
        <w:t>przedłożone przez Wykonawcę wraz z Formularzem Ofertowym:</w:t>
      </w:r>
    </w:p>
    <w:p w14:paraId="736BF61F" w14:textId="6E8F6CE8" w:rsidR="001E1BCB" w:rsidRPr="00C6552F" w:rsidRDefault="001E1BCB" w:rsidP="00C6552F">
      <w:pPr>
        <w:pStyle w:val="Akapitzlist"/>
        <w:numPr>
          <w:ilvl w:val="1"/>
          <w:numId w:val="21"/>
        </w:numPr>
        <w:autoSpaceDE w:val="0"/>
        <w:autoSpaceDN w:val="0"/>
        <w:adjustRightInd w:val="0"/>
        <w:spacing w:after="0" w:line="288" w:lineRule="auto"/>
        <w:jc w:val="both"/>
        <w:rPr>
          <w:rFonts w:ascii="Cambria" w:hAnsi="Cambria" w:cs="Arial"/>
          <w:color w:val="000000"/>
          <w:sz w:val="24"/>
          <w:szCs w:val="24"/>
        </w:rPr>
      </w:pPr>
      <w:r w:rsidRPr="00C6552F">
        <w:rPr>
          <w:rFonts w:ascii="Cambria" w:hAnsi="Cambria" w:cs="Arial"/>
          <w:color w:val="000000"/>
          <w:sz w:val="24"/>
          <w:szCs w:val="24"/>
        </w:rPr>
        <w:t>oświadczenia w/w osób o gotowości do udziału w zamówieniu przez cały okres zamówienia,</w:t>
      </w:r>
    </w:p>
    <w:p w14:paraId="285B9C3D" w14:textId="53651047" w:rsidR="001E1BCB" w:rsidRPr="00C6552F" w:rsidRDefault="00E21FFC" w:rsidP="00C6552F">
      <w:pPr>
        <w:pStyle w:val="Akapitzlist"/>
        <w:numPr>
          <w:ilvl w:val="1"/>
          <w:numId w:val="21"/>
        </w:numPr>
        <w:autoSpaceDE w:val="0"/>
        <w:autoSpaceDN w:val="0"/>
        <w:adjustRightInd w:val="0"/>
        <w:spacing w:after="0" w:line="288" w:lineRule="auto"/>
        <w:jc w:val="both"/>
        <w:rPr>
          <w:rFonts w:ascii="Cambria" w:hAnsi="Cambria" w:cs="Arial"/>
          <w:color w:val="000000"/>
          <w:sz w:val="24"/>
          <w:szCs w:val="24"/>
        </w:rPr>
      </w:pPr>
      <w:r w:rsidRPr="00C6552F">
        <w:rPr>
          <w:rFonts w:ascii="Cambria" w:hAnsi="Cambria" w:cs="Arial"/>
          <w:color w:val="000000"/>
          <w:sz w:val="24"/>
          <w:szCs w:val="24"/>
        </w:rPr>
        <w:t xml:space="preserve">oraz </w:t>
      </w:r>
      <w:r w:rsidR="001E1BCB" w:rsidRPr="00C6552F">
        <w:rPr>
          <w:rFonts w:ascii="Cambria" w:hAnsi="Cambria" w:cs="Arial"/>
          <w:color w:val="000000"/>
          <w:sz w:val="24"/>
          <w:szCs w:val="24"/>
        </w:rPr>
        <w:t>dokumenty potwierdzające posiadanie wymagan</w:t>
      </w:r>
      <w:r w:rsidR="001E6412">
        <w:rPr>
          <w:rFonts w:ascii="Cambria" w:hAnsi="Cambria" w:cs="Arial"/>
          <w:color w:val="000000"/>
          <w:sz w:val="24"/>
          <w:szCs w:val="24"/>
        </w:rPr>
        <w:t xml:space="preserve">ych </w:t>
      </w:r>
      <w:r w:rsidR="001E1BCB" w:rsidRPr="00C6552F">
        <w:rPr>
          <w:rFonts w:ascii="Cambria" w:hAnsi="Cambria" w:cs="Arial"/>
          <w:color w:val="000000"/>
          <w:sz w:val="24"/>
          <w:szCs w:val="24"/>
        </w:rPr>
        <w:t>kwalifikacji (</w:t>
      </w:r>
      <w:r w:rsidRPr="00C6552F">
        <w:rPr>
          <w:rFonts w:ascii="Cambria" w:hAnsi="Cambria" w:cs="Calibri"/>
          <w:sz w:val="24"/>
          <w:szCs w:val="24"/>
        </w:rPr>
        <w:t>dyplom/akredytacja/certyfikat</w:t>
      </w:r>
      <w:r w:rsidR="001E1BCB" w:rsidRPr="00C6552F">
        <w:rPr>
          <w:rFonts w:ascii="Cambria" w:hAnsi="Cambria" w:cs="Calibri"/>
          <w:sz w:val="24"/>
          <w:szCs w:val="24"/>
        </w:rPr>
        <w:t>/inne równoważne</w:t>
      </w:r>
      <w:r w:rsidR="001E1BCB" w:rsidRPr="00C6552F">
        <w:rPr>
          <w:rFonts w:ascii="Cambria" w:hAnsi="Cambria" w:cs="Arial"/>
          <w:color w:val="000000"/>
          <w:sz w:val="24"/>
          <w:szCs w:val="24"/>
        </w:rPr>
        <w:t>)</w:t>
      </w:r>
      <w:r w:rsidRPr="00C6552F">
        <w:rPr>
          <w:rFonts w:ascii="Cambria" w:hAnsi="Cambria" w:cs="Arial"/>
          <w:color w:val="000000"/>
          <w:sz w:val="24"/>
          <w:szCs w:val="24"/>
        </w:rPr>
        <w:t>.</w:t>
      </w:r>
    </w:p>
    <w:p w14:paraId="4E24AC9D" w14:textId="77777777" w:rsidR="009E76CD" w:rsidRPr="00C6552F" w:rsidRDefault="009E76CD" w:rsidP="00C6552F">
      <w:pPr>
        <w:tabs>
          <w:tab w:val="left" w:pos="480"/>
        </w:tabs>
        <w:spacing w:after="0" w:line="288" w:lineRule="auto"/>
        <w:ind w:left="708"/>
        <w:jc w:val="both"/>
        <w:rPr>
          <w:rFonts w:ascii="Cambria" w:hAnsi="Cambria" w:cs="Calibri"/>
          <w:sz w:val="24"/>
          <w:szCs w:val="24"/>
        </w:rPr>
      </w:pPr>
    </w:p>
    <w:p w14:paraId="6FFED30E" w14:textId="244D9A3C" w:rsidR="009E76CD" w:rsidRPr="00C6552F" w:rsidRDefault="001001E0" w:rsidP="00C6552F">
      <w:pPr>
        <w:pStyle w:val="Akapitzlist"/>
        <w:numPr>
          <w:ilvl w:val="0"/>
          <w:numId w:val="6"/>
        </w:numPr>
        <w:spacing w:after="0" w:line="288" w:lineRule="auto"/>
        <w:ind w:left="426" w:hanging="426"/>
        <w:contextualSpacing/>
        <w:jc w:val="both"/>
        <w:rPr>
          <w:rFonts w:ascii="Cambria" w:hAnsi="Cambria" w:cs="Calibri"/>
          <w:b/>
          <w:sz w:val="24"/>
          <w:szCs w:val="24"/>
        </w:rPr>
      </w:pPr>
      <w:r w:rsidRPr="00C6552F">
        <w:rPr>
          <w:rFonts w:ascii="Cambria" w:hAnsi="Cambria" w:cs="Calibri"/>
          <w:b/>
          <w:bCs/>
          <w:sz w:val="24"/>
          <w:szCs w:val="24"/>
        </w:rPr>
        <w:t>Wykonawca nie jest</w:t>
      </w:r>
      <w:r w:rsidR="009E76CD" w:rsidRPr="00C6552F">
        <w:rPr>
          <w:rFonts w:ascii="Cambria" w:hAnsi="Cambria" w:cs="Calibri"/>
          <w:b/>
          <w:bCs/>
          <w:sz w:val="24"/>
          <w:szCs w:val="24"/>
        </w:rPr>
        <w:t xml:space="preserve"> powiązan</w:t>
      </w:r>
      <w:r w:rsidRPr="00C6552F">
        <w:rPr>
          <w:rFonts w:ascii="Cambria" w:hAnsi="Cambria" w:cs="Calibri"/>
          <w:b/>
          <w:bCs/>
          <w:sz w:val="24"/>
          <w:szCs w:val="24"/>
        </w:rPr>
        <w:t>y</w:t>
      </w:r>
      <w:r w:rsidR="009E76CD" w:rsidRPr="00C6552F">
        <w:rPr>
          <w:rFonts w:ascii="Cambria" w:hAnsi="Cambria" w:cs="Calibri"/>
          <w:b/>
          <w:bCs/>
          <w:sz w:val="24"/>
          <w:szCs w:val="24"/>
        </w:rPr>
        <w:t xml:space="preserve"> z Zamawiającym osobowo lub kapitałowo</w:t>
      </w:r>
      <w:r w:rsidR="00CC1988" w:rsidRPr="00C6552F">
        <w:rPr>
          <w:rFonts w:ascii="Cambria" w:hAnsi="Cambria" w:cs="Calibri"/>
          <w:b/>
          <w:bCs/>
          <w:sz w:val="24"/>
          <w:szCs w:val="24"/>
        </w:rPr>
        <w:t xml:space="preserve"> (zakaz konfliktu interesów)</w:t>
      </w:r>
      <w:r w:rsidR="009E76CD" w:rsidRPr="00C6552F">
        <w:rPr>
          <w:rFonts w:ascii="Cambria" w:hAnsi="Cambria" w:cs="Calibri"/>
          <w:b/>
          <w:sz w:val="24"/>
          <w:szCs w:val="24"/>
        </w:rPr>
        <w:t xml:space="preserve">: </w:t>
      </w:r>
    </w:p>
    <w:p w14:paraId="1DF3BFFE" w14:textId="77777777" w:rsidR="009E76CD" w:rsidRPr="00C6552F" w:rsidRDefault="009E76CD" w:rsidP="00C6552F">
      <w:pPr>
        <w:spacing w:after="0" w:line="288" w:lineRule="auto"/>
        <w:ind w:left="720"/>
        <w:jc w:val="both"/>
        <w:rPr>
          <w:rFonts w:ascii="Cambria" w:hAnsi="Cambria" w:cs="Calibri"/>
          <w:b/>
          <w:sz w:val="24"/>
          <w:szCs w:val="24"/>
        </w:rPr>
      </w:pPr>
    </w:p>
    <w:p w14:paraId="2B192926" w14:textId="5759B86F" w:rsidR="009E76CD" w:rsidRPr="00C6552F" w:rsidRDefault="009E76CD" w:rsidP="00C6552F">
      <w:pPr>
        <w:spacing w:after="0" w:line="288" w:lineRule="auto"/>
        <w:jc w:val="both"/>
        <w:rPr>
          <w:rFonts w:ascii="Cambria" w:hAnsi="Cambria"/>
          <w:sz w:val="24"/>
          <w:szCs w:val="24"/>
        </w:rPr>
      </w:pPr>
      <w:r w:rsidRPr="00C6552F">
        <w:rPr>
          <w:rFonts w:ascii="Cambria" w:hAnsi="Cambria"/>
          <w:sz w:val="24"/>
          <w:szCs w:val="24"/>
        </w:rPr>
        <w:t>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w:t>
      </w:r>
      <w:r w:rsidR="00665C3A" w:rsidRPr="00C6552F">
        <w:rPr>
          <w:rFonts w:ascii="Cambria" w:hAnsi="Cambria"/>
          <w:sz w:val="24"/>
          <w:szCs w:val="24"/>
        </w:rPr>
        <w:t xml:space="preserve"> lub osobami mogącymi wpłynąć na wynik tego postępowania,</w:t>
      </w:r>
      <w:r w:rsidRPr="00C6552F">
        <w:rPr>
          <w:rFonts w:ascii="Cambria" w:hAnsi="Cambria"/>
          <w:sz w:val="24"/>
          <w:szCs w:val="24"/>
        </w:rPr>
        <w:t xml:space="preserve"> a Wykonawcą, polegające w szczególności na: </w:t>
      </w:r>
    </w:p>
    <w:p w14:paraId="7F4C6148" w14:textId="77777777" w:rsidR="009E76CD" w:rsidRPr="00C6552F" w:rsidRDefault="009E76CD" w:rsidP="00C6552F">
      <w:pPr>
        <w:numPr>
          <w:ilvl w:val="0"/>
          <w:numId w:val="8"/>
        </w:numPr>
        <w:spacing w:after="0" w:line="288" w:lineRule="auto"/>
        <w:jc w:val="both"/>
        <w:rPr>
          <w:rFonts w:ascii="Cambria" w:hAnsi="Cambria"/>
          <w:sz w:val="24"/>
          <w:szCs w:val="24"/>
        </w:rPr>
      </w:pPr>
      <w:r w:rsidRPr="00C6552F">
        <w:rPr>
          <w:rFonts w:ascii="Cambria" w:hAnsi="Cambria"/>
          <w:sz w:val="24"/>
          <w:szCs w:val="24"/>
        </w:rPr>
        <w:t>uczestniczeniu w spółce jako wspólnik spółki cywilnej lub spółki osobowej;</w:t>
      </w:r>
    </w:p>
    <w:p w14:paraId="303CF620" w14:textId="77777777" w:rsidR="009E76CD" w:rsidRPr="00C6552F" w:rsidRDefault="009E76CD" w:rsidP="00C6552F">
      <w:pPr>
        <w:numPr>
          <w:ilvl w:val="0"/>
          <w:numId w:val="8"/>
        </w:numPr>
        <w:spacing w:after="0" w:line="288" w:lineRule="auto"/>
        <w:jc w:val="both"/>
        <w:rPr>
          <w:rFonts w:ascii="Cambria" w:hAnsi="Cambria"/>
          <w:sz w:val="24"/>
          <w:szCs w:val="24"/>
        </w:rPr>
      </w:pPr>
      <w:r w:rsidRPr="00C6552F">
        <w:rPr>
          <w:rFonts w:ascii="Cambria" w:hAnsi="Cambria"/>
          <w:sz w:val="24"/>
          <w:szCs w:val="24"/>
        </w:rPr>
        <w:lastRenderedPageBreak/>
        <w:t>posiadaniu co najmniej 10% udziałów lub akcji;</w:t>
      </w:r>
    </w:p>
    <w:p w14:paraId="2DBB03EA" w14:textId="77777777" w:rsidR="009E76CD" w:rsidRPr="00C6552F" w:rsidRDefault="009E76CD" w:rsidP="00C6552F">
      <w:pPr>
        <w:numPr>
          <w:ilvl w:val="0"/>
          <w:numId w:val="8"/>
        </w:numPr>
        <w:spacing w:after="0" w:line="288" w:lineRule="auto"/>
        <w:jc w:val="both"/>
        <w:rPr>
          <w:rFonts w:ascii="Cambria" w:hAnsi="Cambria"/>
          <w:sz w:val="24"/>
          <w:szCs w:val="24"/>
        </w:rPr>
      </w:pPr>
      <w:r w:rsidRPr="00C6552F">
        <w:rPr>
          <w:rFonts w:ascii="Cambria" w:hAnsi="Cambria"/>
          <w:sz w:val="24"/>
          <w:szCs w:val="24"/>
        </w:rPr>
        <w:t>pełnieniu funkcji członka organu nadzorczego lub zarządzającego, prokurenta, pełnomocnika;</w:t>
      </w:r>
    </w:p>
    <w:p w14:paraId="4C47C097" w14:textId="77777777" w:rsidR="00665C3A" w:rsidRPr="00C6552F" w:rsidRDefault="009E76CD" w:rsidP="00C6552F">
      <w:pPr>
        <w:numPr>
          <w:ilvl w:val="0"/>
          <w:numId w:val="8"/>
        </w:numPr>
        <w:spacing w:after="0" w:line="288" w:lineRule="auto"/>
        <w:jc w:val="both"/>
        <w:rPr>
          <w:rFonts w:ascii="Cambria" w:hAnsi="Cambria"/>
          <w:sz w:val="24"/>
          <w:szCs w:val="24"/>
        </w:rPr>
      </w:pPr>
      <w:r w:rsidRPr="00C6552F">
        <w:rPr>
          <w:rFonts w:ascii="Cambria" w:hAnsi="Cambria"/>
          <w:sz w:val="24"/>
          <w:szCs w:val="24"/>
        </w:rPr>
        <w:t>pozostawaniu w związku małżeńskim, w stosunku pokrewieństwa lub powinowactwa w linii prostej, pokrewieństwa lub powinowactwa w linii bocznej do drugiego stopnia lub w stosunku przysposobienia, opieki lub kurateli</w:t>
      </w:r>
      <w:r w:rsidR="00665C3A" w:rsidRPr="00C6552F">
        <w:rPr>
          <w:rFonts w:ascii="Cambria" w:hAnsi="Cambria"/>
          <w:sz w:val="24"/>
          <w:szCs w:val="24"/>
        </w:rPr>
        <w:t>;</w:t>
      </w:r>
    </w:p>
    <w:p w14:paraId="4D2C960D" w14:textId="77777777" w:rsidR="00665C3A" w:rsidRPr="00C6552F" w:rsidRDefault="00665C3A" w:rsidP="00C6552F">
      <w:pPr>
        <w:numPr>
          <w:ilvl w:val="0"/>
          <w:numId w:val="8"/>
        </w:numPr>
        <w:spacing w:after="0" w:line="288" w:lineRule="auto"/>
        <w:jc w:val="both"/>
        <w:rPr>
          <w:rFonts w:ascii="Cambria" w:hAnsi="Cambria"/>
          <w:sz w:val="24"/>
          <w:szCs w:val="24"/>
        </w:rPr>
      </w:pPr>
      <w:r w:rsidRPr="00C6552F">
        <w:rPr>
          <w:rFonts w:ascii="Cambria" w:hAnsi="Cambria"/>
          <w:sz w:val="24"/>
          <w:szCs w:val="24"/>
        </w:rPr>
        <w:t>pozostawaniu we wspólnym pożyciu z wykonawcą, jego zastępcą prawnym lub członkami organów zarządzających lub organów nadzorczych wykonawców ubiegających się o udzielenie zamówienia;</w:t>
      </w:r>
    </w:p>
    <w:p w14:paraId="7A91FD20" w14:textId="2B089B7F" w:rsidR="009E76CD" w:rsidRPr="00C6552F" w:rsidRDefault="00665C3A" w:rsidP="00C6552F">
      <w:pPr>
        <w:numPr>
          <w:ilvl w:val="0"/>
          <w:numId w:val="8"/>
        </w:numPr>
        <w:spacing w:after="0" w:line="288" w:lineRule="auto"/>
        <w:jc w:val="both"/>
        <w:rPr>
          <w:rFonts w:ascii="Cambria" w:hAnsi="Cambria"/>
          <w:sz w:val="24"/>
          <w:szCs w:val="24"/>
        </w:rPr>
      </w:pPr>
      <w:r w:rsidRPr="00C6552F">
        <w:rPr>
          <w:rFonts w:ascii="Cambria" w:hAnsi="Cambria"/>
          <w:sz w:val="24"/>
          <w:szCs w:val="24"/>
        </w:rPr>
        <w:t>pozostawaniu z wykonawcą w takim stosunku prawnym lub faktycznym, że istnieje uzasadniona wątpliwość co do ich bezstronności lub niezależności w związku z postępowaniem o udzielenie zamówienia.</w:t>
      </w:r>
    </w:p>
    <w:p w14:paraId="4DA89BA7" w14:textId="77777777" w:rsidR="009E76CD" w:rsidRPr="00C6552F" w:rsidRDefault="009E76CD" w:rsidP="00C6552F">
      <w:pPr>
        <w:spacing w:after="0" w:line="288" w:lineRule="auto"/>
        <w:jc w:val="both"/>
        <w:rPr>
          <w:rFonts w:ascii="Cambria" w:hAnsi="Cambria"/>
          <w:sz w:val="24"/>
          <w:szCs w:val="24"/>
        </w:rPr>
      </w:pPr>
    </w:p>
    <w:p w14:paraId="0A05C9F1" w14:textId="0CB1B31D" w:rsidR="001919EF" w:rsidRPr="00C6552F" w:rsidRDefault="001919EF" w:rsidP="00C6552F">
      <w:pPr>
        <w:spacing w:after="0" w:line="288" w:lineRule="auto"/>
        <w:jc w:val="both"/>
        <w:rPr>
          <w:rFonts w:ascii="Cambria" w:hAnsi="Cambria"/>
          <w:sz w:val="24"/>
          <w:szCs w:val="24"/>
        </w:rPr>
      </w:pPr>
      <w:r w:rsidRPr="00C6552F">
        <w:rPr>
          <w:rFonts w:ascii="Cambria" w:hAnsi="Cambria" w:cs="Arial"/>
          <w:bCs/>
          <w:color w:val="000000"/>
          <w:sz w:val="24"/>
          <w:szCs w:val="24"/>
        </w:rPr>
        <w:t>W przypadku ubiegania się o udzielenie zamówienia wspólnie przez kilku Wykonawców, żaden z takich Wykonawców nie może być powiązany z Zamawiającym osobowo lub kapitałowo (warunek ten oceniany jest osobno w stosunku do każdego z takich Wykonawców).</w:t>
      </w:r>
    </w:p>
    <w:p w14:paraId="630D7253" w14:textId="77777777" w:rsidR="001919EF" w:rsidRPr="00C6552F" w:rsidRDefault="001919EF" w:rsidP="00C6552F">
      <w:pPr>
        <w:spacing w:after="0" w:line="288" w:lineRule="auto"/>
        <w:jc w:val="both"/>
        <w:rPr>
          <w:rFonts w:ascii="Cambria" w:hAnsi="Cambria"/>
          <w:sz w:val="24"/>
          <w:szCs w:val="24"/>
        </w:rPr>
      </w:pPr>
    </w:p>
    <w:p w14:paraId="58682637" w14:textId="77777777" w:rsidR="009E76CD" w:rsidRPr="00C6552F" w:rsidRDefault="009E76CD" w:rsidP="00C6552F">
      <w:pPr>
        <w:spacing w:after="0" w:line="288" w:lineRule="auto"/>
        <w:jc w:val="both"/>
        <w:rPr>
          <w:rFonts w:ascii="Cambria" w:hAnsi="Cambria"/>
          <w:sz w:val="24"/>
          <w:szCs w:val="24"/>
        </w:rPr>
      </w:pPr>
      <w:r w:rsidRPr="00C6552F">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2E8EEFF0" w14:textId="77777777" w:rsidR="009E76CD" w:rsidRPr="00C6552F" w:rsidRDefault="009E76CD" w:rsidP="00C6552F">
      <w:pPr>
        <w:spacing w:after="0" w:line="288" w:lineRule="auto"/>
        <w:jc w:val="both"/>
        <w:rPr>
          <w:rFonts w:ascii="Cambria" w:hAnsi="Cambria"/>
          <w:sz w:val="24"/>
          <w:szCs w:val="24"/>
        </w:rPr>
      </w:pPr>
    </w:p>
    <w:p w14:paraId="3C978981" w14:textId="43041668" w:rsidR="009E76CD" w:rsidRPr="00C6552F" w:rsidRDefault="001001E0" w:rsidP="00C6552F">
      <w:pPr>
        <w:numPr>
          <w:ilvl w:val="0"/>
          <w:numId w:val="6"/>
        </w:numPr>
        <w:spacing w:after="0" w:line="288" w:lineRule="auto"/>
        <w:ind w:left="426" w:hanging="426"/>
        <w:jc w:val="both"/>
        <w:rPr>
          <w:rFonts w:ascii="Cambria" w:hAnsi="Cambria"/>
          <w:b/>
          <w:sz w:val="24"/>
          <w:szCs w:val="24"/>
        </w:rPr>
      </w:pPr>
      <w:r w:rsidRPr="00C6552F">
        <w:rPr>
          <w:rFonts w:ascii="Cambria" w:hAnsi="Cambria"/>
          <w:b/>
          <w:sz w:val="24"/>
          <w:szCs w:val="24"/>
        </w:rPr>
        <w:t>Wykonawca nie należy</w:t>
      </w:r>
      <w:r w:rsidR="009E76CD" w:rsidRPr="00C6552F">
        <w:rPr>
          <w:rFonts w:ascii="Cambria" w:hAnsi="Cambria"/>
          <w:b/>
          <w:sz w:val="24"/>
          <w:szCs w:val="24"/>
        </w:rPr>
        <w:t xml:space="preserve"> do kategorii Wykonawców podlegających wykluczeniu z postępowania (dokładny opis w punkcie V „Wykluczenia Wykonawcy” poniżej).</w:t>
      </w:r>
    </w:p>
    <w:p w14:paraId="1C82E000" w14:textId="77777777" w:rsidR="009E76CD" w:rsidRPr="00C6552F" w:rsidRDefault="009E76CD" w:rsidP="00C6552F">
      <w:pPr>
        <w:spacing w:after="0" w:line="288" w:lineRule="auto"/>
        <w:ind w:left="426"/>
        <w:jc w:val="both"/>
        <w:rPr>
          <w:rFonts w:ascii="Cambria" w:hAnsi="Cambria"/>
          <w:sz w:val="24"/>
          <w:szCs w:val="24"/>
        </w:rPr>
      </w:pPr>
    </w:p>
    <w:p w14:paraId="07173CCD" w14:textId="4D7A0410" w:rsidR="001919EF" w:rsidRPr="00C6552F" w:rsidRDefault="001919EF" w:rsidP="00C6552F">
      <w:pPr>
        <w:spacing w:after="0" w:line="288" w:lineRule="auto"/>
        <w:jc w:val="both"/>
        <w:rPr>
          <w:rFonts w:ascii="Cambria" w:hAnsi="Cambria" w:cs="Calibri"/>
          <w:sz w:val="24"/>
          <w:szCs w:val="24"/>
        </w:rPr>
      </w:pPr>
      <w:r w:rsidRPr="00C6552F">
        <w:rPr>
          <w:rFonts w:ascii="Cambria" w:hAnsi="Cambria" w:cs="Arial"/>
          <w:bCs/>
          <w:color w:val="000000"/>
          <w:sz w:val="24"/>
          <w:szCs w:val="24"/>
        </w:rPr>
        <w:t>W przypadku ubiegania się o udzielenie zamówienia wspólnie przez kilku Wykonawców, żaden z takich Wykonawców nie może należeć do kategorii Wykonawców podlegających wykluczeniu (warunek ten oceniany jest osobno w stosunku do każdego z takich Wykonawców).</w:t>
      </w:r>
    </w:p>
    <w:p w14:paraId="1D039AD9" w14:textId="77777777" w:rsidR="001919EF" w:rsidRPr="00C6552F" w:rsidRDefault="001919EF" w:rsidP="00C6552F">
      <w:pPr>
        <w:spacing w:after="0" w:line="288" w:lineRule="auto"/>
        <w:jc w:val="both"/>
        <w:rPr>
          <w:rFonts w:ascii="Cambria" w:hAnsi="Cambria" w:cs="Calibri"/>
          <w:sz w:val="24"/>
          <w:szCs w:val="24"/>
        </w:rPr>
      </w:pPr>
    </w:p>
    <w:p w14:paraId="63D81413" w14:textId="34398081" w:rsidR="009E76CD" w:rsidRPr="00C6552F" w:rsidRDefault="009E76CD" w:rsidP="00C6552F">
      <w:pPr>
        <w:spacing w:after="0" w:line="288" w:lineRule="auto"/>
        <w:jc w:val="both"/>
        <w:rPr>
          <w:rFonts w:ascii="Cambria" w:hAnsi="Cambria"/>
          <w:sz w:val="24"/>
          <w:szCs w:val="24"/>
        </w:rPr>
      </w:pPr>
      <w:r w:rsidRPr="00C6552F">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7386FFF4" w14:textId="77777777" w:rsidR="009E76CD" w:rsidRPr="00C6552F" w:rsidRDefault="009E76CD" w:rsidP="00C6552F">
      <w:pPr>
        <w:spacing w:after="0" w:line="288" w:lineRule="auto"/>
        <w:jc w:val="both"/>
        <w:rPr>
          <w:rFonts w:ascii="Cambria" w:hAnsi="Cambria"/>
          <w:sz w:val="24"/>
          <w:szCs w:val="24"/>
        </w:rPr>
      </w:pPr>
    </w:p>
    <w:p w14:paraId="665473E1" w14:textId="77777777" w:rsidR="00BA1DB3" w:rsidRPr="00C6552F" w:rsidRDefault="00BA1DB3" w:rsidP="00C6552F">
      <w:pPr>
        <w:pStyle w:val="Akapitzlist"/>
        <w:numPr>
          <w:ilvl w:val="0"/>
          <w:numId w:val="6"/>
        </w:numPr>
        <w:tabs>
          <w:tab w:val="left" w:pos="426"/>
        </w:tabs>
        <w:spacing w:after="0" w:line="288" w:lineRule="auto"/>
        <w:ind w:left="426" w:hanging="426"/>
        <w:contextualSpacing/>
        <w:jc w:val="both"/>
        <w:rPr>
          <w:rFonts w:ascii="Cambria" w:hAnsi="Cambria"/>
          <w:b/>
          <w:bCs/>
          <w:sz w:val="24"/>
          <w:szCs w:val="24"/>
        </w:rPr>
      </w:pPr>
      <w:r w:rsidRPr="00C6552F">
        <w:rPr>
          <w:rFonts w:ascii="Cambria" w:hAnsi="Cambria"/>
          <w:b/>
          <w:bCs/>
          <w:sz w:val="24"/>
          <w:szCs w:val="24"/>
        </w:rPr>
        <w:t>Wykonawca posiada niezbędne zaplecze finansowe oraz organizacyjno-techniczne do realizacji usługi będącej przedmiotem zamówienia.</w:t>
      </w:r>
    </w:p>
    <w:p w14:paraId="50EE70EE" w14:textId="77777777" w:rsidR="00BA1DB3" w:rsidRPr="00C6552F" w:rsidRDefault="00BA1DB3" w:rsidP="00C6552F">
      <w:pPr>
        <w:pStyle w:val="Akapitzlist"/>
        <w:tabs>
          <w:tab w:val="left" w:pos="426"/>
        </w:tabs>
        <w:spacing w:after="0" w:line="288" w:lineRule="auto"/>
        <w:ind w:left="0"/>
        <w:contextualSpacing/>
        <w:jc w:val="both"/>
        <w:rPr>
          <w:rFonts w:ascii="Cambria" w:hAnsi="Cambria"/>
          <w:b/>
          <w:bCs/>
          <w:sz w:val="24"/>
          <w:szCs w:val="24"/>
        </w:rPr>
      </w:pPr>
    </w:p>
    <w:p w14:paraId="4C7D99E8" w14:textId="77777777" w:rsidR="002138EA" w:rsidRPr="00C6552F" w:rsidRDefault="002138EA" w:rsidP="00C6552F">
      <w:pPr>
        <w:tabs>
          <w:tab w:val="left" w:pos="993"/>
        </w:tabs>
        <w:spacing w:after="0" w:line="288" w:lineRule="auto"/>
        <w:jc w:val="both"/>
        <w:rPr>
          <w:rFonts w:ascii="Cambria" w:hAnsi="Cambria" w:cs="Calibri"/>
          <w:sz w:val="24"/>
          <w:szCs w:val="24"/>
        </w:rPr>
      </w:pPr>
      <w:r w:rsidRPr="00C6552F">
        <w:rPr>
          <w:rFonts w:ascii="Cambria" w:hAnsi="Cambria" w:cs="Calibri"/>
          <w:sz w:val="24"/>
          <w:szCs w:val="24"/>
        </w:rPr>
        <w:t>Do oferty należy dołączyć:</w:t>
      </w:r>
    </w:p>
    <w:p w14:paraId="4FCC9D4F" w14:textId="18F601F6" w:rsidR="002138EA" w:rsidRPr="00C6552F" w:rsidRDefault="002138EA" w:rsidP="00C6552F">
      <w:pPr>
        <w:pStyle w:val="Akapitzlist"/>
        <w:numPr>
          <w:ilvl w:val="0"/>
          <w:numId w:val="31"/>
        </w:numPr>
        <w:tabs>
          <w:tab w:val="left" w:pos="993"/>
        </w:tabs>
        <w:spacing w:after="0" w:line="288" w:lineRule="auto"/>
        <w:jc w:val="both"/>
        <w:rPr>
          <w:rFonts w:ascii="Cambria" w:hAnsi="Cambria" w:cs="Calibri"/>
          <w:sz w:val="24"/>
          <w:szCs w:val="24"/>
        </w:rPr>
      </w:pPr>
      <w:r w:rsidRPr="00C6552F">
        <w:rPr>
          <w:rFonts w:ascii="Cambria" w:hAnsi="Cambria" w:cs="Calibri"/>
          <w:sz w:val="24"/>
          <w:szCs w:val="24"/>
        </w:rPr>
        <w:lastRenderedPageBreak/>
        <w:t xml:space="preserve">aktualne zaświadczenie o niezaleganiu wobec Zakładu Ubezpieczeń Społecznych (nie starsze niż wystawione </w:t>
      </w:r>
      <w:r w:rsidR="001E6412">
        <w:rPr>
          <w:rFonts w:ascii="Cambria" w:hAnsi="Cambria" w:cs="Calibri"/>
          <w:sz w:val="24"/>
          <w:szCs w:val="24"/>
        </w:rPr>
        <w:t>1</w:t>
      </w:r>
      <w:r w:rsidRPr="00C6552F">
        <w:rPr>
          <w:rFonts w:ascii="Cambria" w:hAnsi="Cambria" w:cs="Calibri"/>
          <w:sz w:val="24"/>
          <w:szCs w:val="24"/>
        </w:rPr>
        <w:t xml:space="preserve"> miesiąc przed datą złożenia oferty), z tym zastrzeżeniem, że nie dotyczy to Oferentów niebędących płatnikami składek</w:t>
      </w:r>
    </w:p>
    <w:p w14:paraId="522DCB8B" w14:textId="074EBD9E" w:rsidR="00BA1DB3" w:rsidRPr="00C6552F" w:rsidRDefault="002138EA" w:rsidP="00C6552F">
      <w:pPr>
        <w:pStyle w:val="Akapitzlist"/>
        <w:numPr>
          <w:ilvl w:val="0"/>
          <w:numId w:val="31"/>
        </w:numPr>
        <w:tabs>
          <w:tab w:val="left" w:pos="993"/>
        </w:tabs>
        <w:spacing w:after="0" w:line="288" w:lineRule="auto"/>
        <w:jc w:val="both"/>
        <w:rPr>
          <w:rFonts w:ascii="Cambria" w:hAnsi="Cambria" w:cs="Calibri"/>
          <w:sz w:val="24"/>
          <w:szCs w:val="24"/>
        </w:rPr>
      </w:pPr>
      <w:r w:rsidRPr="00C6552F">
        <w:rPr>
          <w:rFonts w:ascii="Cambria" w:hAnsi="Cambria" w:cs="Calibri"/>
          <w:sz w:val="24"/>
          <w:szCs w:val="24"/>
        </w:rPr>
        <w:t xml:space="preserve">oraz aktualne zaświadczenie o niezaleganiu wobec Urzędu Skarbowego (nie starsze niż wystawione </w:t>
      </w:r>
      <w:r w:rsidR="001E6412">
        <w:rPr>
          <w:rFonts w:ascii="Cambria" w:hAnsi="Cambria" w:cs="Calibri"/>
          <w:sz w:val="24"/>
          <w:szCs w:val="24"/>
        </w:rPr>
        <w:t>1</w:t>
      </w:r>
      <w:r w:rsidRPr="00C6552F">
        <w:rPr>
          <w:rFonts w:ascii="Cambria" w:hAnsi="Cambria" w:cs="Calibri"/>
          <w:sz w:val="24"/>
          <w:szCs w:val="24"/>
        </w:rPr>
        <w:t xml:space="preserve"> miesiąc przed datą złożenia oferty).</w:t>
      </w:r>
    </w:p>
    <w:p w14:paraId="72645F07" w14:textId="77777777" w:rsidR="002138EA" w:rsidRPr="00C6552F" w:rsidRDefault="002138EA" w:rsidP="00C6552F">
      <w:pPr>
        <w:tabs>
          <w:tab w:val="left" w:pos="993"/>
        </w:tabs>
        <w:spacing w:after="0" w:line="288" w:lineRule="auto"/>
        <w:jc w:val="both"/>
        <w:rPr>
          <w:rFonts w:ascii="Cambria" w:hAnsi="Cambria" w:cs="Calibri"/>
          <w:sz w:val="24"/>
          <w:szCs w:val="24"/>
        </w:rPr>
      </w:pPr>
    </w:p>
    <w:p w14:paraId="5169AE51" w14:textId="4D1D183A" w:rsidR="001919EF" w:rsidRPr="00C6552F" w:rsidRDefault="001919EF" w:rsidP="00C6552F">
      <w:pPr>
        <w:tabs>
          <w:tab w:val="left" w:pos="993"/>
        </w:tabs>
        <w:spacing w:after="0" w:line="288" w:lineRule="auto"/>
        <w:jc w:val="both"/>
        <w:rPr>
          <w:rFonts w:ascii="Cambria" w:hAnsi="Cambria" w:cs="Calibri"/>
          <w:sz w:val="24"/>
          <w:szCs w:val="24"/>
        </w:rPr>
      </w:pPr>
      <w:r w:rsidRPr="00C6552F">
        <w:rPr>
          <w:rFonts w:ascii="Cambria" w:hAnsi="Cambria" w:cs="Arial"/>
          <w:bCs/>
          <w:color w:val="000000"/>
          <w:sz w:val="24"/>
          <w:szCs w:val="24"/>
        </w:rPr>
        <w:t>W przypadku ubiegania się o udzielenie zamówienia wspólnie przez kilku Wykonawców, zaświadczenia, o których mowa powyżej, powinny być oddzielne dla każdego z takich Wykonawców</w:t>
      </w:r>
      <w:r w:rsidR="009B345A">
        <w:rPr>
          <w:rFonts w:ascii="Cambria" w:hAnsi="Cambria" w:cs="Arial"/>
          <w:bCs/>
          <w:color w:val="000000"/>
          <w:sz w:val="24"/>
          <w:szCs w:val="24"/>
        </w:rPr>
        <w:t xml:space="preserve"> (w zakresie w jakim dotyczy)</w:t>
      </w:r>
      <w:r w:rsidRPr="00C6552F">
        <w:rPr>
          <w:rFonts w:ascii="Cambria" w:hAnsi="Cambria" w:cs="Arial"/>
          <w:bCs/>
          <w:color w:val="000000"/>
          <w:sz w:val="24"/>
          <w:szCs w:val="24"/>
        </w:rPr>
        <w:t>.</w:t>
      </w:r>
    </w:p>
    <w:p w14:paraId="3285DBE2" w14:textId="77777777" w:rsidR="001919EF" w:rsidRPr="00C6552F" w:rsidRDefault="001919EF" w:rsidP="00C6552F">
      <w:pPr>
        <w:tabs>
          <w:tab w:val="left" w:pos="993"/>
        </w:tabs>
        <w:spacing w:after="0" w:line="288" w:lineRule="auto"/>
        <w:jc w:val="both"/>
        <w:rPr>
          <w:rFonts w:ascii="Cambria" w:hAnsi="Cambria" w:cs="Calibri"/>
          <w:sz w:val="24"/>
          <w:szCs w:val="24"/>
        </w:rPr>
      </w:pPr>
    </w:p>
    <w:p w14:paraId="5D80BA48" w14:textId="2DA8557E" w:rsidR="002516D7" w:rsidRPr="00C6552F" w:rsidRDefault="00BA1DB3" w:rsidP="00C6552F">
      <w:pPr>
        <w:tabs>
          <w:tab w:val="left" w:pos="993"/>
        </w:tabs>
        <w:spacing w:after="0" w:line="288" w:lineRule="auto"/>
        <w:jc w:val="both"/>
        <w:rPr>
          <w:rFonts w:ascii="Cambria" w:hAnsi="Cambria" w:cs="Calibri"/>
          <w:sz w:val="24"/>
          <w:szCs w:val="24"/>
        </w:rPr>
      </w:pPr>
      <w:r w:rsidRPr="00C6552F">
        <w:rPr>
          <w:rFonts w:ascii="Cambria" w:hAnsi="Cambria" w:cs="Calibri"/>
          <w:sz w:val="24"/>
          <w:szCs w:val="24"/>
        </w:rPr>
        <w:t>Weryfikacja spełnienia warunku</w:t>
      </w:r>
      <w:r w:rsidR="002516D7" w:rsidRPr="00C6552F">
        <w:rPr>
          <w:rFonts w:ascii="Cambria" w:hAnsi="Cambria" w:cs="Calibri"/>
          <w:sz w:val="24"/>
          <w:szCs w:val="24"/>
        </w:rPr>
        <w:t xml:space="preserve"> -</w:t>
      </w:r>
      <w:r w:rsidRPr="00C6552F">
        <w:rPr>
          <w:rFonts w:ascii="Cambria" w:hAnsi="Cambria" w:cs="Calibri"/>
          <w:sz w:val="24"/>
          <w:szCs w:val="24"/>
        </w:rPr>
        <w:t xml:space="preserve"> podstawę do oceny spełnienia w/w warunku będzie stanowiło</w:t>
      </w:r>
      <w:r w:rsidR="002516D7" w:rsidRPr="00C6552F">
        <w:rPr>
          <w:rFonts w:ascii="Cambria" w:hAnsi="Cambria" w:cs="Calibri"/>
          <w:sz w:val="24"/>
          <w:szCs w:val="24"/>
        </w:rPr>
        <w:t>:</w:t>
      </w:r>
    </w:p>
    <w:p w14:paraId="4D2D1B44" w14:textId="2DE49007" w:rsidR="002516D7" w:rsidRPr="00C6552F" w:rsidRDefault="00BA1DB3" w:rsidP="00C6552F">
      <w:pPr>
        <w:pStyle w:val="Akapitzlist"/>
        <w:numPr>
          <w:ilvl w:val="0"/>
          <w:numId w:val="22"/>
        </w:numPr>
        <w:tabs>
          <w:tab w:val="left" w:pos="993"/>
        </w:tabs>
        <w:spacing w:after="0" w:line="288" w:lineRule="auto"/>
        <w:jc w:val="both"/>
        <w:rPr>
          <w:rFonts w:ascii="Cambria" w:hAnsi="Cambria"/>
          <w:bCs/>
          <w:sz w:val="24"/>
          <w:szCs w:val="24"/>
        </w:rPr>
      </w:pPr>
      <w:r w:rsidRPr="00C6552F">
        <w:rPr>
          <w:rFonts w:ascii="Cambria" w:hAnsi="Cambria" w:cs="Calibri"/>
          <w:sz w:val="24"/>
          <w:szCs w:val="24"/>
        </w:rPr>
        <w:t>przedłożone przez Wykonawcę razem z Formularzem ofertowym oświadczenie Wykonawcy zawarte w załączniku nr 2 do Zapytania Ofertowego</w:t>
      </w:r>
    </w:p>
    <w:p w14:paraId="64DBE61F" w14:textId="34761A6F" w:rsidR="009E76CD" w:rsidRPr="00C6552F" w:rsidRDefault="00BA1DB3" w:rsidP="00C6552F">
      <w:pPr>
        <w:pStyle w:val="Akapitzlist"/>
        <w:numPr>
          <w:ilvl w:val="0"/>
          <w:numId w:val="22"/>
        </w:numPr>
        <w:tabs>
          <w:tab w:val="left" w:pos="993"/>
        </w:tabs>
        <w:spacing w:after="0" w:line="288" w:lineRule="auto"/>
        <w:jc w:val="both"/>
        <w:rPr>
          <w:rFonts w:ascii="Cambria" w:hAnsi="Cambria"/>
          <w:bCs/>
          <w:sz w:val="24"/>
          <w:szCs w:val="24"/>
        </w:rPr>
      </w:pPr>
      <w:r w:rsidRPr="00C6552F">
        <w:rPr>
          <w:rFonts w:ascii="Cambria" w:hAnsi="Cambria" w:cs="Arial"/>
          <w:color w:val="000000"/>
          <w:sz w:val="24"/>
          <w:szCs w:val="24"/>
        </w:rPr>
        <w:t>oraz przedłożone przez Wykonawcę wraz z Formularzem Ofertowym zaświadczenia z Zakładu Ubezpieczeń Społecznych</w:t>
      </w:r>
      <w:r w:rsidR="00572292" w:rsidRPr="00C6552F">
        <w:rPr>
          <w:rFonts w:ascii="Cambria" w:hAnsi="Cambria" w:cs="Arial"/>
          <w:color w:val="000000"/>
          <w:sz w:val="24"/>
          <w:szCs w:val="24"/>
        </w:rPr>
        <w:t xml:space="preserve"> (o ile dotyczy)</w:t>
      </w:r>
      <w:r w:rsidRPr="00C6552F">
        <w:rPr>
          <w:rFonts w:ascii="Cambria" w:hAnsi="Cambria" w:cs="Arial"/>
          <w:color w:val="000000"/>
          <w:sz w:val="24"/>
          <w:szCs w:val="24"/>
        </w:rPr>
        <w:t xml:space="preserve"> i Urzędu Skarbowego</w:t>
      </w:r>
      <w:r w:rsidRPr="00C6552F">
        <w:rPr>
          <w:rFonts w:ascii="Cambria" w:hAnsi="Cambria" w:cs="Calibri"/>
          <w:sz w:val="24"/>
          <w:szCs w:val="24"/>
        </w:rPr>
        <w:t>.</w:t>
      </w:r>
    </w:p>
    <w:p w14:paraId="5AF57EC2" w14:textId="77777777" w:rsidR="002138EA" w:rsidRPr="00C6552F" w:rsidRDefault="002138EA" w:rsidP="00C6552F">
      <w:pPr>
        <w:spacing w:after="0" w:line="288" w:lineRule="auto"/>
        <w:jc w:val="both"/>
        <w:rPr>
          <w:rFonts w:ascii="Cambria" w:hAnsi="Cambria"/>
          <w:sz w:val="24"/>
          <w:szCs w:val="24"/>
        </w:rPr>
      </w:pPr>
    </w:p>
    <w:p w14:paraId="4D53150D" w14:textId="77777777" w:rsidR="009E76CD" w:rsidRPr="00C6552F" w:rsidRDefault="009E76CD" w:rsidP="00C6552F">
      <w:pPr>
        <w:pStyle w:val="Akapitzlist"/>
        <w:numPr>
          <w:ilvl w:val="0"/>
          <w:numId w:val="2"/>
        </w:numPr>
        <w:tabs>
          <w:tab w:val="left" w:pos="851"/>
        </w:tabs>
        <w:spacing w:after="0" w:line="288" w:lineRule="auto"/>
        <w:ind w:left="709"/>
        <w:contextualSpacing/>
        <w:jc w:val="both"/>
        <w:rPr>
          <w:rFonts w:ascii="Cambria" w:hAnsi="Cambria"/>
          <w:b/>
          <w:bCs/>
          <w:sz w:val="24"/>
          <w:szCs w:val="24"/>
        </w:rPr>
      </w:pPr>
      <w:r w:rsidRPr="00C6552F">
        <w:rPr>
          <w:rFonts w:ascii="Cambria" w:hAnsi="Cambria"/>
          <w:b/>
          <w:bCs/>
          <w:sz w:val="24"/>
          <w:szCs w:val="24"/>
        </w:rPr>
        <w:t>WYKLUCZENIE WYKONAWCY</w:t>
      </w:r>
    </w:p>
    <w:p w14:paraId="075B7D4D" w14:textId="77777777" w:rsidR="009E76CD" w:rsidRPr="00C6552F" w:rsidRDefault="009E76CD" w:rsidP="00C6552F">
      <w:pPr>
        <w:pStyle w:val="Akapitzlist"/>
        <w:tabs>
          <w:tab w:val="left" w:pos="993"/>
        </w:tabs>
        <w:spacing w:after="0" w:line="288" w:lineRule="auto"/>
        <w:ind w:left="1126"/>
        <w:jc w:val="both"/>
        <w:rPr>
          <w:rFonts w:ascii="Cambria" w:hAnsi="Cambria"/>
          <w:sz w:val="24"/>
          <w:szCs w:val="24"/>
          <w:u w:val="single"/>
        </w:rPr>
      </w:pPr>
    </w:p>
    <w:p w14:paraId="5CF1E346" w14:textId="77777777" w:rsidR="004B4E28" w:rsidRPr="00C6552F" w:rsidRDefault="004B4E28" w:rsidP="00C6552F">
      <w:pPr>
        <w:pStyle w:val="Akapitzlist"/>
        <w:spacing w:after="0" w:line="288" w:lineRule="auto"/>
        <w:ind w:left="0"/>
        <w:jc w:val="both"/>
        <w:rPr>
          <w:rFonts w:ascii="Cambria" w:hAnsi="Cambria" w:cs="Calibri"/>
          <w:sz w:val="24"/>
          <w:szCs w:val="24"/>
        </w:rPr>
      </w:pPr>
      <w:r w:rsidRPr="00C6552F">
        <w:rPr>
          <w:rFonts w:ascii="Cambria" w:hAnsi="Cambria" w:cs="Calibri"/>
          <w:sz w:val="24"/>
          <w:szCs w:val="24"/>
        </w:rPr>
        <w:t>Z postępowania o udzielenie zamówienia wyklucza się wykonawcę:</w:t>
      </w:r>
    </w:p>
    <w:p w14:paraId="46A8DA8F" w14:textId="77777777" w:rsidR="004B4E28" w:rsidRPr="00C6552F" w:rsidRDefault="004B4E28" w:rsidP="00C6552F">
      <w:pPr>
        <w:pStyle w:val="Akapitzlist"/>
        <w:numPr>
          <w:ilvl w:val="0"/>
          <w:numId w:val="23"/>
        </w:numPr>
        <w:spacing w:after="0" w:line="288" w:lineRule="auto"/>
        <w:jc w:val="both"/>
        <w:rPr>
          <w:rFonts w:ascii="Cambria" w:hAnsi="Cambria" w:cs="Calibri"/>
          <w:sz w:val="24"/>
          <w:szCs w:val="24"/>
        </w:rPr>
      </w:pPr>
      <w:r w:rsidRPr="00C6552F">
        <w:rPr>
          <w:rFonts w:ascii="Cambria" w:hAnsi="Cambria" w:cs="Calibri"/>
          <w:sz w:val="24"/>
          <w:szCs w:val="24"/>
        </w:rPr>
        <w:t>o którym mowa w art. 108 ust. 1 ustawy z dnia 11 września 2019 r. Prawo zamówień publicznych (dalej zwanej: „p.z.p.”), tj. wykonawcę:</w:t>
      </w:r>
    </w:p>
    <w:p w14:paraId="56D56987" w14:textId="77777777" w:rsidR="004B4E28" w:rsidRPr="00C6552F" w:rsidRDefault="004B4E28" w:rsidP="00C6552F">
      <w:pPr>
        <w:pStyle w:val="Akapitzlist"/>
        <w:numPr>
          <w:ilvl w:val="1"/>
          <w:numId w:val="23"/>
        </w:numPr>
        <w:spacing w:after="0" w:line="288" w:lineRule="auto"/>
        <w:jc w:val="both"/>
        <w:rPr>
          <w:rFonts w:ascii="Cambria" w:hAnsi="Cambria" w:cs="Calibri"/>
          <w:sz w:val="24"/>
          <w:szCs w:val="24"/>
        </w:rPr>
      </w:pPr>
      <w:r w:rsidRPr="00C6552F">
        <w:rPr>
          <w:rFonts w:ascii="Cambria" w:hAnsi="Cambria" w:cs="Calibri"/>
          <w:sz w:val="24"/>
          <w:szCs w:val="24"/>
        </w:rPr>
        <w:t>będącego osobą fizyczną, którego prawomocnie skazano za przestępstwo:</w:t>
      </w:r>
    </w:p>
    <w:p w14:paraId="543E481E" w14:textId="77777777" w:rsidR="004B4E28" w:rsidRPr="00C6552F" w:rsidRDefault="004B4E28" w:rsidP="00C6552F">
      <w:pPr>
        <w:pStyle w:val="Akapitzlist"/>
        <w:numPr>
          <w:ilvl w:val="2"/>
          <w:numId w:val="23"/>
        </w:numPr>
        <w:spacing w:after="0" w:line="288" w:lineRule="auto"/>
        <w:jc w:val="both"/>
        <w:rPr>
          <w:rFonts w:ascii="Cambria" w:hAnsi="Cambria" w:cs="Calibri"/>
          <w:sz w:val="24"/>
          <w:szCs w:val="24"/>
        </w:rPr>
      </w:pPr>
      <w:r w:rsidRPr="00C6552F">
        <w:rPr>
          <w:rFonts w:ascii="Cambria" w:hAnsi="Cambria" w:cs="Calibri"/>
          <w:sz w:val="24"/>
          <w:szCs w:val="24"/>
        </w:rPr>
        <w:t>udziału w zorganizowanej grupie przestępczej albo związku mającym na celu popełnienie przestępstwa lub przestępstwa skarbowego, o którym mowa w art. 258 Kodeksu karnego (dalej: zwanego „k.k.”),</w:t>
      </w:r>
    </w:p>
    <w:p w14:paraId="74618C33" w14:textId="77777777" w:rsidR="004B4E28" w:rsidRPr="00C6552F" w:rsidRDefault="004B4E28" w:rsidP="00C6552F">
      <w:pPr>
        <w:pStyle w:val="Akapitzlist"/>
        <w:numPr>
          <w:ilvl w:val="2"/>
          <w:numId w:val="23"/>
        </w:numPr>
        <w:spacing w:after="0" w:line="288" w:lineRule="auto"/>
        <w:jc w:val="both"/>
        <w:rPr>
          <w:rFonts w:ascii="Cambria" w:hAnsi="Cambria" w:cs="Calibri"/>
          <w:sz w:val="24"/>
          <w:szCs w:val="24"/>
        </w:rPr>
      </w:pPr>
      <w:r w:rsidRPr="00C6552F">
        <w:rPr>
          <w:rFonts w:ascii="Cambria" w:hAnsi="Cambria" w:cs="Calibri"/>
          <w:sz w:val="24"/>
          <w:szCs w:val="24"/>
        </w:rPr>
        <w:t>handlu ludźmi, o którym mowa w art. 189a k.k,</w:t>
      </w:r>
    </w:p>
    <w:p w14:paraId="5D4C708B" w14:textId="77777777" w:rsidR="004B4E28" w:rsidRPr="00C6552F" w:rsidRDefault="004B4E28" w:rsidP="00C6552F">
      <w:pPr>
        <w:pStyle w:val="Akapitzlist"/>
        <w:numPr>
          <w:ilvl w:val="2"/>
          <w:numId w:val="23"/>
        </w:numPr>
        <w:spacing w:after="0" w:line="288" w:lineRule="auto"/>
        <w:jc w:val="both"/>
        <w:rPr>
          <w:rFonts w:ascii="Cambria" w:hAnsi="Cambria" w:cs="Calibri"/>
          <w:sz w:val="24"/>
          <w:szCs w:val="24"/>
        </w:rPr>
      </w:pPr>
      <w:r w:rsidRPr="00C6552F">
        <w:rPr>
          <w:rFonts w:ascii="Cambria" w:hAnsi="Cambria" w:cs="Calibri"/>
          <w:sz w:val="24"/>
          <w:szCs w:val="24"/>
        </w:rPr>
        <w:t>o którym mowa w art. 228-230a, art. 250a k.k., w art. 46-48 ustawy z dnia 25 czerwca 2010 r. o sporcie lub w art. 54 ust. 1-4 ustawy z dnia 12 maja 2011 r. o refundacji leków, środków spożywczych specjalnego przeznaczenia żywieniowego oraz wyrobów medycznych,</w:t>
      </w:r>
    </w:p>
    <w:p w14:paraId="5886739D" w14:textId="77777777" w:rsidR="004B4E28" w:rsidRPr="00C6552F" w:rsidRDefault="004B4E28" w:rsidP="00C6552F">
      <w:pPr>
        <w:pStyle w:val="Akapitzlist"/>
        <w:numPr>
          <w:ilvl w:val="2"/>
          <w:numId w:val="23"/>
        </w:numPr>
        <w:spacing w:after="0" w:line="288" w:lineRule="auto"/>
        <w:jc w:val="both"/>
        <w:rPr>
          <w:rFonts w:ascii="Cambria" w:hAnsi="Cambria" w:cs="Calibri"/>
          <w:sz w:val="24"/>
          <w:szCs w:val="24"/>
        </w:rPr>
      </w:pPr>
      <w:r w:rsidRPr="00C6552F">
        <w:rPr>
          <w:rFonts w:ascii="Cambria" w:hAnsi="Cambria" w:cs="Calibri"/>
          <w:sz w:val="24"/>
          <w:szCs w:val="24"/>
        </w:rPr>
        <w:t>finansowania przestępstwa o charakterze terrorystycznym, o którym mowa w art. 165a k.k., lub przestępstwo udaremniania lub utrudniania stwierdzenia przestępnego pochodzenia pieniędzy lub ukrywania ich pochodzenia, o którym mowa w art. 299 k.k.,</w:t>
      </w:r>
    </w:p>
    <w:p w14:paraId="390E3630" w14:textId="77777777" w:rsidR="004B4E28" w:rsidRPr="00C6552F" w:rsidRDefault="004B4E28" w:rsidP="00C6552F">
      <w:pPr>
        <w:pStyle w:val="Akapitzlist"/>
        <w:numPr>
          <w:ilvl w:val="2"/>
          <w:numId w:val="23"/>
        </w:numPr>
        <w:spacing w:after="0" w:line="288" w:lineRule="auto"/>
        <w:jc w:val="both"/>
        <w:rPr>
          <w:rFonts w:ascii="Cambria" w:hAnsi="Cambria" w:cs="Calibri"/>
          <w:sz w:val="24"/>
          <w:szCs w:val="24"/>
        </w:rPr>
      </w:pPr>
      <w:r w:rsidRPr="00C6552F">
        <w:rPr>
          <w:rFonts w:ascii="Cambria" w:hAnsi="Cambria" w:cs="Calibri"/>
          <w:sz w:val="24"/>
          <w:szCs w:val="24"/>
        </w:rPr>
        <w:t>o charakterze terrorystycznym, o którym mowa w art. 115 § 20 k.k., lub mające na celu popełnienie tego przestępstwa,</w:t>
      </w:r>
    </w:p>
    <w:p w14:paraId="71419558" w14:textId="77777777" w:rsidR="004B4E28" w:rsidRPr="00C6552F" w:rsidRDefault="004B4E28" w:rsidP="00C6552F">
      <w:pPr>
        <w:pStyle w:val="Akapitzlist"/>
        <w:numPr>
          <w:ilvl w:val="2"/>
          <w:numId w:val="23"/>
        </w:numPr>
        <w:spacing w:after="0" w:line="288" w:lineRule="auto"/>
        <w:jc w:val="both"/>
        <w:rPr>
          <w:rFonts w:ascii="Cambria" w:hAnsi="Cambria" w:cs="Calibri"/>
          <w:sz w:val="24"/>
          <w:szCs w:val="24"/>
        </w:rPr>
      </w:pPr>
      <w:r w:rsidRPr="00C6552F">
        <w:rPr>
          <w:rFonts w:ascii="Cambria" w:hAnsi="Cambria" w:cs="Calibri"/>
          <w:sz w:val="24"/>
          <w:szCs w:val="24"/>
        </w:rPr>
        <w:lastRenderedPageBreak/>
        <w:t>powierzenia wykonywania pracy małoletniemu cudzoziemcowi, o którym mowa w art. 9 ust. 2 ustawy z dnia 15 czerwca 2012 r. o skutkach powierzania wykonywania pracy cudzoziemcom przebywającym wbrew przepisom na terytorium Rzeczypospolitej Polskiej,</w:t>
      </w:r>
    </w:p>
    <w:p w14:paraId="7C0B3CDD" w14:textId="77777777" w:rsidR="004B4E28" w:rsidRPr="00C6552F" w:rsidRDefault="004B4E28" w:rsidP="00C6552F">
      <w:pPr>
        <w:pStyle w:val="Akapitzlist"/>
        <w:numPr>
          <w:ilvl w:val="2"/>
          <w:numId w:val="23"/>
        </w:numPr>
        <w:spacing w:after="0" w:line="288" w:lineRule="auto"/>
        <w:jc w:val="both"/>
        <w:rPr>
          <w:rFonts w:ascii="Cambria" w:hAnsi="Cambria" w:cs="Calibri"/>
          <w:sz w:val="24"/>
          <w:szCs w:val="24"/>
        </w:rPr>
      </w:pPr>
      <w:r w:rsidRPr="00C6552F">
        <w:rPr>
          <w:rFonts w:ascii="Cambria" w:hAnsi="Cambria" w:cs="Calibri"/>
          <w:sz w:val="24"/>
          <w:szCs w:val="24"/>
        </w:rPr>
        <w:t>przeciwko obrotowi gospodarczemu, o których mowa w art. 296-307 k.k., przestępstwo oszustwa, o którym mowa w art. 286 k.k., przestępstwo przeciwko wiarygodności dokumentów, o których mowa w art. 270-277d k.k., lub przestępstwo skarbowe,</w:t>
      </w:r>
    </w:p>
    <w:p w14:paraId="562AD9B4" w14:textId="77777777" w:rsidR="004B4E28" w:rsidRPr="00C6552F" w:rsidRDefault="004B4E28" w:rsidP="00C6552F">
      <w:pPr>
        <w:pStyle w:val="Akapitzlist"/>
        <w:numPr>
          <w:ilvl w:val="2"/>
          <w:numId w:val="23"/>
        </w:numPr>
        <w:spacing w:after="0" w:line="288" w:lineRule="auto"/>
        <w:jc w:val="both"/>
        <w:rPr>
          <w:rFonts w:ascii="Cambria" w:hAnsi="Cambria" w:cs="Calibri"/>
          <w:sz w:val="24"/>
          <w:szCs w:val="24"/>
        </w:rPr>
      </w:pPr>
      <w:r w:rsidRPr="00C6552F">
        <w:rPr>
          <w:rFonts w:ascii="Cambria" w:hAnsi="Cambria" w:cs="Calibri"/>
          <w:sz w:val="24"/>
          <w:szCs w:val="24"/>
        </w:rPr>
        <w:t>o którym mowa w art. 9 ust. 1 i 3 lub art. 10 ustawy z dnia 15 czerwca 2012 r. o skutkach powierzania wykonywania pracy cudzoziemcom przebywającym wbrew przepisom na terytorium Rzeczypospolitej Polskiej</w:t>
      </w:r>
    </w:p>
    <w:p w14:paraId="44EEAC20" w14:textId="77777777" w:rsidR="004B4E28" w:rsidRPr="00C6552F" w:rsidRDefault="004B4E28" w:rsidP="00C6552F">
      <w:pPr>
        <w:pStyle w:val="Akapitzlist"/>
        <w:spacing w:after="0" w:line="288" w:lineRule="auto"/>
        <w:ind w:left="2160"/>
        <w:jc w:val="both"/>
        <w:rPr>
          <w:rFonts w:ascii="Cambria" w:hAnsi="Cambria" w:cs="Calibri"/>
          <w:sz w:val="24"/>
          <w:szCs w:val="24"/>
        </w:rPr>
      </w:pPr>
      <w:r w:rsidRPr="00C6552F">
        <w:rPr>
          <w:rFonts w:ascii="Cambria" w:hAnsi="Cambria" w:cs="Calibri"/>
          <w:sz w:val="24"/>
          <w:szCs w:val="24"/>
        </w:rPr>
        <w:t>- lub za odpowiedni czyn zabroniony określony w przepisach prawa obcego;</w:t>
      </w:r>
    </w:p>
    <w:p w14:paraId="134E2A62" w14:textId="77777777" w:rsidR="004B4E28" w:rsidRPr="00C6552F" w:rsidRDefault="004B4E28" w:rsidP="00C6552F">
      <w:pPr>
        <w:pStyle w:val="Akapitzlist"/>
        <w:numPr>
          <w:ilvl w:val="1"/>
          <w:numId w:val="23"/>
        </w:numPr>
        <w:spacing w:after="0" w:line="288" w:lineRule="auto"/>
        <w:jc w:val="both"/>
        <w:rPr>
          <w:rFonts w:ascii="Cambria" w:hAnsi="Cambria" w:cs="Calibri"/>
          <w:sz w:val="24"/>
          <w:szCs w:val="24"/>
        </w:rPr>
      </w:pPr>
      <w:r w:rsidRPr="00C6552F">
        <w:rPr>
          <w:rFonts w:ascii="Cambria" w:hAnsi="Cambria" w:cs="Calibr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a. powyżej;</w:t>
      </w:r>
    </w:p>
    <w:p w14:paraId="38BCB483" w14:textId="77777777" w:rsidR="004B4E28" w:rsidRPr="00C6552F" w:rsidRDefault="004B4E28" w:rsidP="00C6552F">
      <w:pPr>
        <w:pStyle w:val="Akapitzlist"/>
        <w:numPr>
          <w:ilvl w:val="1"/>
          <w:numId w:val="23"/>
        </w:numPr>
        <w:spacing w:after="0" w:line="288" w:lineRule="auto"/>
        <w:jc w:val="both"/>
        <w:rPr>
          <w:rFonts w:ascii="Cambria" w:hAnsi="Cambria" w:cs="Calibri"/>
          <w:sz w:val="24"/>
          <w:szCs w:val="24"/>
        </w:rPr>
      </w:pPr>
      <w:r w:rsidRPr="00C6552F">
        <w:rPr>
          <w:rFonts w:ascii="Cambria" w:hAnsi="Cambria" w:cs="Calibri"/>
          <w:sz w:val="24"/>
          <w:szCs w:val="24"/>
        </w:rPr>
        <w:t>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3A65E74C" w14:textId="77777777" w:rsidR="004B4E28" w:rsidRPr="00C6552F" w:rsidRDefault="004B4E28" w:rsidP="00C6552F">
      <w:pPr>
        <w:pStyle w:val="Akapitzlist"/>
        <w:numPr>
          <w:ilvl w:val="1"/>
          <w:numId w:val="23"/>
        </w:numPr>
        <w:spacing w:after="0" w:line="288" w:lineRule="auto"/>
        <w:jc w:val="both"/>
        <w:rPr>
          <w:rFonts w:ascii="Cambria" w:hAnsi="Cambria" w:cs="Calibri"/>
          <w:sz w:val="24"/>
          <w:szCs w:val="24"/>
        </w:rPr>
      </w:pPr>
      <w:r w:rsidRPr="00C6552F">
        <w:rPr>
          <w:rFonts w:ascii="Cambria" w:hAnsi="Cambria" w:cs="Calibri"/>
          <w:sz w:val="24"/>
          <w:szCs w:val="24"/>
        </w:rPr>
        <w:t>wobec którego prawomocnie orzeczono zakaz ubiegania się o zamówienia publiczne;</w:t>
      </w:r>
    </w:p>
    <w:p w14:paraId="7267230D" w14:textId="77777777" w:rsidR="004B4E28" w:rsidRPr="00C6552F" w:rsidRDefault="004B4E28" w:rsidP="00C6552F">
      <w:pPr>
        <w:pStyle w:val="Akapitzlist"/>
        <w:numPr>
          <w:ilvl w:val="1"/>
          <w:numId w:val="23"/>
        </w:numPr>
        <w:spacing w:after="0" w:line="288" w:lineRule="auto"/>
        <w:jc w:val="both"/>
        <w:rPr>
          <w:rFonts w:ascii="Cambria" w:hAnsi="Cambria" w:cs="Calibri"/>
          <w:sz w:val="24"/>
          <w:szCs w:val="24"/>
        </w:rPr>
      </w:pPr>
      <w:r w:rsidRPr="00C6552F">
        <w:rPr>
          <w:rFonts w:ascii="Cambria" w:hAnsi="Cambria" w:cs="Calibr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p w14:paraId="79B89EC2" w14:textId="77777777" w:rsidR="004B4E28" w:rsidRPr="00C6552F" w:rsidRDefault="004B4E28" w:rsidP="00C6552F">
      <w:pPr>
        <w:pStyle w:val="Akapitzlist"/>
        <w:numPr>
          <w:ilvl w:val="1"/>
          <w:numId w:val="23"/>
        </w:numPr>
        <w:spacing w:after="0" w:line="288" w:lineRule="auto"/>
        <w:jc w:val="both"/>
        <w:rPr>
          <w:rFonts w:ascii="Cambria" w:hAnsi="Cambria" w:cs="Calibri"/>
          <w:sz w:val="24"/>
          <w:szCs w:val="24"/>
        </w:rPr>
      </w:pPr>
      <w:r w:rsidRPr="00C6552F">
        <w:rPr>
          <w:rFonts w:ascii="Cambria" w:hAnsi="Cambria" w:cs="Calibri"/>
          <w:sz w:val="24"/>
          <w:szCs w:val="24"/>
        </w:rPr>
        <w:t xml:space="preserve">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t>
      </w:r>
      <w:r w:rsidRPr="00C6552F">
        <w:rPr>
          <w:rFonts w:ascii="Cambria" w:hAnsi="Cambria" w:cs="Calibri"/>
          <w:sz w:val="24"/>
          <w:szCs w:val="24"/>
        </w:rPr>
        <w:lastRenderedPageBreak/>
        <w:t>wykluczenie wykonawcy z udziału w postępowaniu o udzielenie zamówienia.</w:t>
      </w:r>
    </w:p>
    <w:p w14:paraId="3AAF6E31" w14:textId="77777777" w:rsidR="004B4E28" w:rsidRPr="00C6552F" w:rsidRDefault="004B4E28" w:rsidP="00C6552F">
      <w:pPr>
        <w:pStyle w:val="Akapitzlist"/>
        <w:numPr>
          <w:ilvl w:val="0"/>
          <w:numId w:val="23"/>
        </w:numPr>
        <w:spacing w:after="0" w:line="288" w:lineRule="auto"/>
        <w:jc w:val="both"/>
        <w:rPr>
          <w:rFonts w:ascii="Cambria" w:hAnsi="Cambria" w:cs="Calibri"/>
          <w:sz w:val="24"/>
          <w:szCs w:val="24"/>
        </w:rPr>
      </w:pPr>
      <w:r w:rsidRPr="00C6552F">
        <w:rPr>
          <w:rFonts w:ascii="Cambria" w:hAnsi="Cambria" w:cs="Calibr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7230F0F" w14:textId="77777777" w:rsidR="004B4E28" w:rsidRPr="00C6552F" w:rsidRDefault="004B4E28" w:rsidP="00C6552F">
      <w:pPr>
        <w:pStyle w:val="Akapitzlist"/>
        <w:numPr>
          <w:ilvl w:val="0"/>
          <w:numId w:val="23"/>
        </w:numPr>
        <w:spacing w:after="0" w:line="288" w:lineRule="auto"/>
        <w:jc w:val="both"/>
        <w:rPr>
          <w:rFonts w:ascii="Cambria" w:hAnsi="Cambria" w:cs="Calibri"/>
          <w:sz w:val="24"/>
          <w:szCs w:val="24"/>
        </w:rPr>
      </w:pPr>
      <w:r w:rsidRPr="00C6552F">
        <w:rPr>
          <w:rFonts w:ascii="Cambria" w:hAnsi="Cambria" w:cs="Calibr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705BAAC" w14:textId="77777777" w:rsidR="004B4E28" w:rsidRPr="00C6552F" w:rsidRDefault="004B4E28" w:rsidP="00C6552F">
      <w:pPr>
        <w:pStyle w:val="Akapitzlist"/>
        <w:numPr>
          <w:ilvl w:val="0"/>
          <w:numId w:val="23"/>
        </w:numPr>
        <w:spacing w:after="0" w:line="288" w:lineRule="auto"/>
        <w:jc w:val="both"/>
        <w:rPr>
          <w:rFonts w:ascii="Cambria" w:hAnsi="Cambria" w:cs="Calibri"/>
          <w:sz w:val="24"/>
          <w:szCs w:val="24"/>
        </w:rPr>
      </w:pPr>
      <w:r w:rsidRPr="00C6552F">
        <w:rPr>
          <w:rFonts w:ascii="Cambria" w:hAnsi="Cambria" w:cs="Calibr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(w tym zamówień udzielanych w oparciu o postanowienia Wytycznych w zakresie kwalifikowalności wydatków) lub umowy koncesji, co doprowadziło do wypowiedzenia lub odstąpienia od umowy, odszkodowania, wykonania zastępczego lub realizacji uprawnień z tytułu rękojmi za wady;</w:t>
      </w:r>
    </w:p>
    <w:p w14:paraId="51D714A7" w14:textId="22F239A7" w:rsidR="004B4E28" w:rsidRPr="00C6552F" w:rsidRDefault="004B4E28" w:rsidP="00C6552F">
      <w:pPr>
        <w:pStyle w:val="Akapitzlist"/>
        <w:numPr>
          <w:ilvl w:val="0"/>
          <w:numId w:val="23"/>
        </w:numPr>
        <w:spacing w:after="0" w:line="288" w:lineRule="auto"/>
        <w:jc w:val="both"/>
        <w:rPr>
          <w:rFonts w:ascii="Cambria" w:hAnsi="Cambria" w:cs="Calibri"/>
          <w:sz w:val="24"/>
          <w:szCs w:val="24"/>
        </w:rPr>
      </w:pPr>
      <w:r w:rsidRPr="00C6552F">
        <w:rPr>
          <w:rFonts w:ascii="Cambria" w:hAnsi="Cambria" w:cs="Calibri"/>
          <w:sz w:val="24"/>
          <w:szCs w:val="24"/>
        </w:rPr>
        <w:t>który w wyniku zamierzonego działania lub rażącego niedbalstwa wprowadził zamawiającego w błąd przy przedstawianiu informacji, że nie podlega wykluczeniu, co mogło mieć istotny wpływ na decyzje podejmowane przez zamawiającego w postępowaniu o udzielenie zamówienia, lub który zataił te informacje</w:t>
      </w:r>
      <w:r w:rsidR="002138EA" w:rsidRPr="00C6552F">
        <w:rPr>
          <w:rFonts w:ascii="Cambria" w:hAnsi="Cambria" w:cs="Calibri"/>
          <w:sz w:val="24"/>
          <w:szCs w:val="24"/>
        </w:rPr>
        <w:t>;</w:t>
      </w:r>
    </w:p>
    <w:p w14:paraId="5E574CA6" w14:textId="4CE3E5C6" w:rsidR="002138EA" w:rsidRPr="00C6552F" w:rsidRDefault="002138EA" w:rsidP="00C6552F">
      <w:pPr>
        <w:pStyle w:val="Akapitzlist"/>
        <w:numPr>
          <w:ilvl w:val="0"/>
          <w:numId w:val="23"/>
        </w:numPr>
        <w:spacing w:after="0" w:line="288" w:lineRule="auto"/>
        <w:jc w:val="both"/>
        <w:rPr>
          <w:rFonts w:ascii="Cambria" w:hAnsi="Cambria" w:cs="Calibri"/>
          <w:sz w:val="24"/>
          <w:szCs w:val="24"/>
        </w:rPr>
      </w:pPr>
      <w:r w:rsidRPr="00C6552F">
        <w:rPr>
          <w:rFonts w:ascii="Cambria" w:hAnsi="Cambria" w:cs="Calibri"/>
          <w:sz w:val="24"/>
          <w:szCs w:val="24"/>
        </w:rPr>
        <w:t>o którym mowa w art. 7 ust. 1 ustawy z dnia 13 kwietnia 2022 r. o szczególnych rozwiązaniach w zakresie przeciwdziałania wspieraniu agresji na Ukrainę oraz służących ochronie bezpieczeństwa narodowego.</w:t>
      </w:r>
    </w:p>
    <w:p w14:paraId="3640AD88" w14:textId="77777777" w:rsidR="009E76CD" w:rsidRPr="00C6552F" w:rsidRDefault="009E76CD" w:rsidP="00C6552F">
      <w:pPr>
        <w:autoSpaceDE w:val="0"/>
        <w:autoSpaceDN w:val="0"/>
        <w:adjustRightInd w:val="0"/>
        <w:spacing w:after="0" w:line="288" w:lineRule="auto"/>
        <w:jc w:val="both"/>
        <w:rPr>
          <w:rFonts w:ascii="Cambria" w:hAnsi="Cambria"/>
          <w:b/>
          <w:sz w:val="24"/>
          <w:szCs w:val="24"/>
        </w:rPr>
      </w:pPr>
    </w:p>
    <w:p w14:paraId="14AA108B" w14:textId="00394C09" w:rsidR="001919EF" w:rsidRPr="00C6552F" w:rsidRDefault="001919EF" w:rsidP="00C6552F">
      <w:pPr>
        <w:autoSpaceDE w:val="0"/>
        <w:autoSpaceDN w:val="0"/>
        <w:adjustRightInd w:val="0"/>
        <w:spacing w:after="0" w:line="288" w:lineRule="auto"/>
        <w:jc w:val="both"/>
        <w:rPr>
          <w:rFonts w:ascii="Cambria" w:hAnsi="Cambria"/>
          <w:b/>
          <w:sz w:val="24"/>
          <w:szCs w:val="24"/>
        </w:rPr>
      </w:pPr>
      <w:r w:rsidRPr="00C6552F">
        <w:rPr>
          <w:rFonts w:ascii="Cambria" w:hAnsi="Cambria" w:cs="Arial"/>
          <w:bCs/>
          <w:color w:val="000000"/>
          <w:sz w:val="24"/>
          <w:szCs w:val="24"/>
        </w:rPr>
        <w:t>W przypadku ubiegania się o udzielenie zamówienia wspólnie przez kilku Wykonawców, podstawy do wykluczenia obowiązują osobno w stosunku do każdego z takich Wykonawców.</w:t>
      </w:r>
    </w:p>
    <w:p w14:paraId="6821D041" w14:textId="77777777" w:rsidR="001919EF" w:rsidRPr="00C6552F" w:rsidRDefault="001919EF" w:rsidP="00C6552F">
      <w:pPr>
        <w:autoSpaceDE w:val="0"/>
        <w:autoSpaceDN w:val="0"/>
        <w:adjustRightInd w:val="0"/>
        <w:spacing w:after="0" w:line="288" w:lineRule="auto"/>
        <w:jc w:val="both"/>
        <w:rPr>
          <w:rFonts w:ascii="Cambria" w:hAnsi="Cambria"/>
          <w:b/>
          <w:sz w:val="24"/>
          <w:szCs w:val="24"/>
        </w:rPr>
      </w:pPr>
    </w:p>
    <w:p w14:paraId="6A4E0FD2" w14:textId="77777777" w:rsidR="009E76CD" w:rsidRPr="00C6552F" w:rsidRDefault="009E76CD" w:rsidP="00C6552F">
      <w:pPr>
        <w:autoSpaceDE w:val="0"/>
        <w:autoSpaceDN w:val="0"/>
        <w:adjustRightInd w:val="0"/>
        <w:spacing w:after="0" w:line="288" w:lineRule="auto"/>
        <w:jc w:val="both"/>
        <w:rPr>
          <w:rFonts w:ascii="Cambria" w:hAnsi="Cambria"/>
          <w:sz w:val="24"/>
          <w:szCs w:val="24"/>
        </w:rPr>
      </w:pPr>
      <w:r w:rsidRPr="00C6552F">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4FC1EE30" w14:textId="77777777" w:rsidR="009E76CD" w:rsidRPr="00C6552F" w:rsidRDefault="009E76CD" w:rsidP="00C6552F">
      <w:pPr>
        <w:autoSpaceDE w:val="0"/>
        <w:autoSpaceDN w:val="0"/>
        <w:adjustRightInd w:val="0"/>
        <w:spacing w:after="0" w:line="288" w:lineRule="auto"/>
        <w:jc w:val="both"/>
        <w:rPr>
          <w:rFonts w:ascii="Cambria" w:hAnsi="Cambria" w:cs="Arial"/>
          <w:color w:val="000000"/>
          <w:sz w:val="24"/>
          <w:szCs w:val="24"/>
        </w:rPr>
      </w:pPr>
    </w:p>
    <w:p w14:paraId="5DDB8DCA" w14:textId="77777777" w:rsidR="009E76CD" w:rsidRPr="00C6552F" w:rsidRDefault="009E76CD" w:rsidP="00C6552F">
      <w:pPr>
        <w:pStyle w:val="Akapitzlist"/>
        <w:numPr>
          <w:ilvl w:val="0"/>
          <w:numId w:val="9"/>
        </w:numPr>
        <w:autoSpaceDE w:val="0"/>
        <w:autoSpaceDN w:val="0"/>
        <w:adjustRightInd w:val="0"/>
        <w:spacing w:after="0" w:line="288" w:lineRule="auto"/>
        <w:ind w:left="709"/>
        <w:contextualSpacing/>
        <w:jc w:val="both"/>
        <w:rPr>
          <w:rFonts w:ascii="Cambria" w:hAnsi="Cambria" w:cs="Arial"/>
          <w:b/>
          <w:color w:val="000000"/>
          <w:sz w:val="24"/>
          <w:szCs w:val="24"/>
        </w:rPr>
      </w:pPr>
      <w:r w:rsidRPr="00C6552F">
        <w:rPr>
          <w:rFonts w:ascii="Cambria" w:hAnsi="Cambria" w:cs="Arial"/>
          <w:b/>
          <w:color w:val="000000"/>
          <w:sz w:val="24"/>
          <w:szCs w:val="24"/>
        </w:rPr>
        <w:t>ODRZUCENIE OFERTY</w:t>
      </w:r>
    </w:p>
    <w:p w14:paraId="4ADB5CDE" w14:textId="77777777" w:rsidR="009E76CD" w:rsidRPr="00C6552F" w:rsidRDefault="009E76CD" w:rsidP="00C6552F">
      <w:pPr>
        <w:autoSpaceDE w:val="0"/>
        <w:autoSpaceDN w:val="0"/>
        <w:adjustRightInd w:val="0"/>
        <w:spacing w:after="0" w:line="288" w:lineRule="auto"/>
        <w:jc w:val="both"/>
        <w:rPr>
          <w:rFonts w:ascii="Cambria" w:hAnsi="Cambria" w:cs="Arial"/>
          <w:color w:val="000000"/>
          <w:sz w:val="24"/>
          <w:szCs w:val="24"/>
        </w:rPr>
      </w:pPr>
    </w:p>
    <w:p w14:paraId="5C1E5793" w14:textId="77777777" w:rsidR="002645EA" w:rsidRPr="00C6552F" w:rsidRDefault="002645EA" w:rsidP="00C6552F">
      <w:pPr>
        <w:numPr>
          <w:ilvl w:val="0"/>
          <w:numId w:val="10"/>
        </w:numPr>
        <w:tabs>
          <w:tab w:val="left" w:pos="440"/>
        </w:tabs>
        <w:spacing w:after="0" w:line="288" w:lineRule="auto"/>
        <w:ind w:hanging="720"/>
        <w:jc w:val="both"/>
        <w:rPr>
          <w:rFonts w:ascii="Cambria" w:eastAsia="Arial" w:hAnsi="Cambria"/>
          <w:b/>
          <w:sz w:val="24"/>
          <w:szCs w:val="24"/>
          <w:lang w:eastAsia="pl-PL"/>
        </w:rPr>
      </w:pPr>
      <w:r w:rsidRPr="00C6552F">
        <w:rPr>
          <w:rFonts w:ascii="Cambria" w:eastAsia="Arial" w:hAnsi="Cambria"/>
          <w:sz w:val="24"/>
          <w:szCs w:val="24"/>
        </w:rPr>
        <w:t>Zamawiający odrzuca ofertę, jeżeli:</w:t>
      </w:r>
    </w:p>
    <w:p w14:paraId="13128B3B" w14:textId="77777777" w:rsidR="002645EA" w:rsidRPr="00C6552F" w:rsidRDefault="002645EA" w:rsidP="00C6552F">
      <w:pPr>
        <w:numPr>
          <w:ilvl w:val="0"/>
          <w:numId w:val="24"/>
        </w:numPr>
        <w:spacing w:after="0" w:line="288" w:lineRule="auto"/>
        <w:ind w:left="567" w:hanging="567"/>
        <w:jc w:val="both"/>
        <w:rPr>
          <w:rFonts w:ascii="Cambria" w:eastAsia="Arial" w:hAnsi="Cambria"/>
          <w:sz w:val="24"/>
          <w:szCs w:val="24"/>
        </w:rPr>
      </w:pPr>
      <w:r w:rsidRPr="00C6552F">
        <w:rPr>
          <w:rFonts w:ascii="Cambria" w:eastAsia="Arial" w:hAnsi="Cambria"/>
          <w:sz w:val="24"/>
          <w:szCs w:val="24"/>
        </w:rPr>
        <w:t>została złożona po terminie składania ofert;</w:t>
      </w:r>
    </w:p>
    <w:p w14:paraId="6538235B" w14:textId="4F70A7D6" w:rsidR="004F5CD0" w:rsidRPr="00C6552F" w:rsidRDefault="004F5CD0" w:rsidP="00C6552F">
      <w:pPr>
        <w:numPr>
          <w:ilvl w:val="0"/>
          <w:numId w:val="24"/>
        </w:numPr>
        <w:spacing w:after="0" w:line="288" w:lineRule="auto"/>
        <w:ind w:left="567" w:hanging="567"/>
        <w:jc w:val="both"/>
        <w:rPr>
          <w:rFonts w:ascii="Cambria" w:eastAsia="Arial" w:hAnsi="Cambria"/>
          <w:sz w:val="24"/>
          <w:szCs w:val="24"/>
        </w:rPr>
      </w:pPr>
      <w:r w:rsidRPr="00C6552F">
        <w:rPr>
          <w:rFonts w:ascii="Cambria" w:eastAsia="Arial" w:hAnsi="Cambria"/>
          <w:sz w:val="24"/>
          <w:szCs w:val="24"/>
        </w:rPr>
        <w:lastRenderedPageBreak/>
        <w:t>została złożona w sposób sprzeczny z pkt IX.4 lub IX.5 niniejszego zapytania ofertowego (tj. nie za pośrednictwem Bazy Konkurencyjności lub w innej formie niż dopuszczalna).</w:t>
      </w:r>
    </w:p>
    <w:p w14:paraId="49740E54" w14:textId="77777777" w:rsidR="002645EA" w:rsidRPr="00C6552F" w:rsidRDefault="002645EA" w:rsidP="00C6552F">
      <w:pPr>
        <w:numPr>
          <w:ilvl w:val="0"/>
          <w:numId w:val="24"/>
        </w:numPr>
        <w:spacing w:after="0" w:line="288" w:lineRule="auto"/>
        <w:ind w:left="567" w:hanging="567"/>
        <w:jc w:val="both"/>
        <w:rPr>
          <w:rFonts w:ascii="Cambria" w:eastAsia="Arial" w:hAnsi="Cambria"/>
          <w:sz w:val="24"/>
          <w:szCs w:val="24"/>
        </w:rPr>
      </w:pPr>
      <w:r w:rsidRPr="00C6552F">
        <w:rPr>
          <w:rFonts w:ascii="Cambria" w:eastAsia="Arial" w:hAnsi="Cambria"/>
          <w:sz w:val="24"/>
          <w:szCs w:val="24"/>
        </w:rPr>
        <w:t>została złożona przez wykonawcę:</w:t>
      </w:r>
    </w:p>
    <w:p w14:paraId="045699B1" w14:textId="77777777" w:rsidR="002645EA" w:rsidRPr="00C6552F" w:rsidRDefault="002645EA" w:rsidP="00C6552F">
      <w:pPr>
        <w:numPr>
          <w:ilvl w:val="1"/>
          <w:numId w:val="25"/>
        </w:numPr>
        <w:spacing w:after="0" w:line="288" w:lineRule="auto"/>
        <w:ind w:left="1134"/>
        <w:jc w:val="both"/>
        <w:rPr>
          <w:rFonts w:ascii="Cambria" w:eastAsia="Arial" w:hAnsi="Cambria"/>
          <w:sz w:val="24"/>
          <w:szCs w:val="24"/>
        </w:rPr>
      </w:pPr>
      <w:r w:rsidRPr="00C6552F">
        <w:rPr>
          <w:rFonts w:ascii="Cambria" w:eastAsia="Arial" w:hAnsi="Cambria"/>
          <w:sz w:val="24"/>
          <w:szCs w:val="24"/>
        </w:rPr>
        <w:t>podlegającego wykluczeniu z postępowania lub</w:t>
      </w:r>
    </w:p>
    <w:p w14:paraId="0952C15E" w14:textId="75AA2E7E" w:rsidR="002645EA" w:rsidRPr="00C6552F" w:rsidRDefault="002138EA" w:rsidP="00C6552F">
      <w:pPr>
        <w:numPr>
          <w:ilvl w:val="1"/>
          <w:numId w:val="25"/>
        </w:numPr>
        <w:spacing w:after="0" w:line="288" w:lineRule="auto"/>
        <w:ind w:left="1134"/>
        <w:jc w:val="both"/>
        <w:rPr>
          <w:rFonts w:ascii="Cambria" w:eastAsia="Arial" w:hAnsi="Cambria"/>
          <w:sz w:val="24"/>
          <w:szCs w:val="24"/>
        </w:rPr>
      </w:pPr>
      <w:r w:rsidRPr="00C6552F">
        <w:rPr>
          <w:rFonts w:ascii="Cambria" w:eastAsia="Arial" w:hAnsi="Cambria"/>
          <w:sz w:val="24"/>
          <w:szCs w:val="24"/>
        </w:rPr>
        <w:t>niespełniającego warunków udziału w postępowaniu przez co należy rozumieć zarówno faktyczne niespełnianie warunków udziału w postępowaniu jak również niewykazanie spełnienia warunków udziału w postępowaniu poprzez niezłożenie wraz z ofertą dokumentów opisanych w pkt IV. niniejszego Zapytania Ofertowego potwierdzających spełnienie warunków udziału w postępowaniu (w zakresie w jakim dotyczy);</w:t>
      </w:r>
    </w:p>
    <w:p w14:paraId="46D0F11D" w14:textId="66BCB843" w:rsidR="002645EA" w:rsidRPr="00C6552F" w:rsidRDefault="002138EA" w:rsidP="00C6552F">
      <w:pPr>
        <w:numPr>
          <w:ilvl w:val="0"/>
          <w:numId w:val="24"/>
        </w:numPr>
        <w:spacing w:after="0" w:line="288" w:lineRule="auto"/>
        <w:ind w:left="567" w:hanging="567"/>
        <w:jc w:val="both"/>
        <w:rPr>
          <w:rFonts w:ascii="Cambria" w:eastAsia="Arial" w:hAnsi="Cambria"/>
          <w:sz w:val="24"/>
          <w:szCs w:val="24"/>
        </w:rPr>
      </w:pPr>
      <w:r w:rsidRPr="00C6552F">
        <w:rPr>
          <w:rFonts w:ascii="Cambria" w:eastAsia="Arial" w:hAnsi="Cambria"/>
          <w:sz w:val="24"/>
          <w:szCs w:val="24"/>
        </w:rPr>
        <w:t>nie została złożona na wzorze oferty dołączonym do niniejszego Zapytania Ofertowego (na Załączniku nr 1 do niniejszego Zapytania) lub dokument ten nie został w pełni uzupełniony (za wyjątkiem informacji o gotowości do realizacji zamówienia</w:t>
      </w:r>
      <w:r w:rsidR="005435FB" w:rsidRPr="00C6552F">
        <w:rPr>
          <w:rFonts w:ascii="Cambria" w:eastAsia="Arial" w:hAnsi="Cambria"/>
          <w:sz w:val="24"/>
          <w:szCs w:val="24"/>
        </w:rPr>
        <w:t xml:space="preserve"> i </w:t>
      </w:r>
      <w:r w:rsidRPr="00C6552F">
        <w:rPr>
          <w:rFonts w:ascii="Cambria" w:eastAsia="Arial" w:hAnsi="Cambria"/>
          <w:sz w:val="24"/>
          <w:szCs w:val="24"/>
        </w:rPr>
        <w:t>elastyczności do zmian – tj. informacji dot. kryteriów oceny opisanych w pkt VII.2-VII.</w:t>
      </w:r>
      <w:r w:rsidR="005435FB" w:rsidRPr="00C6552F">
        <w:rPr>
          <w:rFonts w:ascii="Cambria" w:eastAsia="Arial" w:hAnsi="Cambria"/>
          <w:sz w:val="24"/>
          <w:szCs w:val="24"/>
        </w:rPr>
        <w:t xml:space="preserve">3 </w:t>
      </w:r>
      <w:r w:rsidRPr="00C6552F">
        <w:rPr>
          <w:rFonts w:ascii="Cambria" w:eastAsia="Arial" w:hAnsi="Cambria"/>
          <w:sz w:val="24"/>
          <w:szCs w:val="24"/>
        </w:rPr>
        <w:t>Zapytania ofertowego – brak takich informacji nie skutkuje odrzuceniem oferty, może mieć jednak wpływ na liczbę przyznanych punktów);</w:t>
      </w:r>
    </w:p>
    <w:p w14:paraId="58BEC7B1" w14:textId="77777777" w:rsidR="002645EA" w:rsidRPr="00C6552F" w:rsidRDefault="002645EA" w:rsidP="00C6552F">
      <w:pPr>
        <w:numPr>
          <w:ilvl w:val="0"/>
          <w:numId w:val="24"/>
        </w:numPr>
        <w:tabs>
          <w:tab w:val="left" w:pos="440"/>
        </w:tabs>
        <w:spacing w:after="0" w:line="288" w:lineRule="auto"/>
        <w:jc w:val="both"/>
        <w:rPr>
          <w:rFonts w:ascii="Cambria" w:eastAsia="Arial" w:hAnsi="Cambria"/>
          <w:sz w:val="24"/>
          <w:szCs w:val="24"/>
        </w:rPr>
      </w:pPr>
      <w:r w:rsidRPr="00C6552F">
        <w:rPr>
          <w:rFonts w:ascii="Cambria" w:eastAsia="Arial" w:hAnsi="Cambria"/>
          <w:sz w:val="24"/>
          <w:szCs w:val="24"/>
        </w:rPr>
        <w:t>jest niekompletna, tj. w szczególności nie zawiera:</w:t>
      </w:r>
    </w:p>
    <w:p w14:paraId="29FFA931" w14:textId="77777777" w:rsidR="002138EA" w:rsidRPr="00C6552F" w:rsidRDefault="002138EA" w:rsidP="00C6552F">
      <w:pPr>
        <w:numPr>
          <w:ilvl w:val="1"/>
          <w:numId w:val="24"/>
        </w:numPr>
        <w:spacing w:after="0" w:line="288" w:lineRule="auto"/>
        <w:ind w:left="1134" w:hanging="360"/>
        <w:jc w:val="both"/>
        <w:rPr>
          <w:rFonts w:ascii="Cambria" w:eastAsia="Arial" w:hAnsi="Cambria"/>
          <w:sz w:val="24"/>
          <w:szCs w:val="24"/>
        </w:rPr>
      </w:pPr>
      <w:r w:rsidRPr="00C6552F">
        <w:rPr>
          <w:rFonts w:ascii="Cambria" w:eastAsia="Arial" w:hAnsi="Cambria"/>
          <w:sz w:val="24"/>
          <w:szCs w:val="24"/>
        </w:rPr>
        <w:t>w pełni uzupełnionego formularza oświadczeń stanowiącego Załącznik nr 2 do niniejszego zapytania ofertowego,</w:t>
      </w:r>
    </w:p>
    <w:p w14:paraId="51420F44" w14:textId="77777777" w:rsidR="002138EA" w:rsidRPr="00C6552F" w:rsidRDefault="002138EA" w:rsidP="00C6552F">
      <w:pPr>
        <w:numPr>
          <w:ilvl w:val="1"/>
          <w:numId w:val="24"/>
        </w:numPr>
        <w:spacing w:after="0" w:line="288" w:lineRule="auto"/>
        <w:ind w:left="1134" w:hanging="360"/>
        <w:jc w:val="both"/>
        <w:rPr>
          <w:rFonts w:ascii="Cambria" w:eastAsia="Arial" w:hAnsi="Cambria"/>
          <w:sz w:val="24"/>
          <w:szCs w:val="24"/>
        </w:rPr>
      </w:pPr>
      <w:r w:rsidRPr="00C6552F">
        <w:rPr>
          <w:rFonts w:ascii="Cambria" w:eastAsia="Arial" w:hAnsi="Cambria"/>
          <w:sz w:val="24"/>
          <w:szCs w:val="24"/>
        </w:rPr>
        <w:t>wypełnionego Załącznika nr 3,</w:t>
      </w:r>
    </w:p>
    <w:p w14:paraId="41A0BEFC" w14:textId="63B05D64" w:rsidR="002138EA" w:rsidRPr="00C6552F" w:rsidRDefault="002138EA" w:rsidP="00C6552F">
      <w:pPr>
        <w:numPr>
          <w:ilvl w:val="1"/>
          <w:numId w:val="24"/>
        </w:numPr>
        <w:spacing w:after="0" w:line="288" w:lineRule="auto"/>
        <w:ind w:left="1134" w:hanging="360"/>
        <w:jc w:val="both"/>
        <w:rPr>
          <w:rFonts w:ascii="Cambria" w:eastAsia="Arial" w:hAnsi="Cambria"/>
          <w:sz w:val="24"/>
          <w:szCs w:val="24"/>
        </w:rPr>
      </w:pPr>
      <w:r w:rsidRPr="00C6552F">
        <w:rPr>
          <w:rFonts w:ascii="Cambria" w:eastAsia="Arial" w:hAnsi="Cambria"/>
          <w:sz w:val="24"/>
          <w:szCs w:val="24"/>
        </w:rPr>
        <w:t>pełnomocnictwa, ewentualnie innych dokumentó</w:t>
      </w:r>
      <w:r w:rsidRPr="00C6552F">
        <w:rPr>
          <w:rFonts w:ascii="Cambria" w:eastAsia="Arial" w:hAnsi="Cambria"/>
          <w:sz w:val="24"/>
          <w:szCs w:val="24"/>
        </w:rPr>
        <w:fldChar w:fldCharType="begin"/>
      </w:r>
      <w:r w:rsidRPr="00C6552F">
        <w:rPr>
          <w:rFonts w:ascii="Cambria" w:eastAsia="Arial" w:hAnsi="Cambria"/>
          <w:sz w:val="24"/>
          <w:szCs w:val="24"/>
        </w:rPr>
        <w:instrText xml:space="preserve"> LISTNUM </w:instrText>
      </w:r>
      <w:r w:rsidRPr="00C6552F">
        <w:rPr>
          <w:rFonts w:ascii="Cambria" w:eastAsia="Arial" w:hAnsi="Cambria"/>
          <w:sz w:val="24"/>
          <w:szCs w:val="24"/>
        </w:rPr>
        <w:fldChar w:fldCharType="end">
          <w:numberingChange w:id="3" w:author="Jan Krześkiewicz" w:date="2025-07-02T17:14:00Z" w16du:dateUtc="2025-07-02T15:14:00Z" w:original=""/>
        </w:fldChar>
      </w:r>
      <w:r w:rsidRPr="00C6552F">
        <w:rPr>
          <w:rFonts w:ascii="Cambria" w:eastAsia="Arial" w:hAnsi="Cambria"/>
          <w:sz w:val="24"/>
          <w:szCs w:val="24"/>
        </w:rPr>
        <w:t>w wykazujących uprawnienie do reprezentacji Wykonawcy (jeśli dokumenty nie są podpisywane osobiście przez Wykonawcę, a uprawnienie do reprezentacji nie wynika z CEIDG lub rejestru przedsiębiorców KRS);</w:t>
      </w:r>
    </w:p>
    <w:p w14:paraId="0D3A8D9D" w14:textId="1CDF4F40" w:rsidR="002138EA" w:rsidRPr="00C6552F" w:rsidRDefault="002138EA" w:rsidP="00C6552F">
      <w:pPr>
        <w:numPr>
          <w:ilvl w:val="1"/>
          <w:numId w:val="24"/>
        </w:numPr>
        <w:spacing w:after="0" w:line="288" w:lineRule="auto"/>
        <w:ind w:left="1134" w:hanging="360"/>
        <w:jc w:val="both"/>
        <w:rPr>
          <w:rFonts w:ascii="Cambria" w:eastAsia="Arial" w:hAnsi="Cambria"/>
          <w:sz w:val="24"/>
          <w:szCs w:val="24"/>
        </w:rPr>
      </w:pPr>
      <w:r w:rsidRPr="00C6552F">
        <w:rPr>
          <w:rFonts w:ascii="Cambria" w:eastAsia="Arial" w:hAnsi="Cambria" w:cs="Calibri Light"/>
          <w:sz w:val="24"/>
          <w:szCs w:val="24"/>
        </w:rPr>
        <w:t>pełnomocnictwa (jeśli kilku Wykonawców wspólnie ubiega się o realizację zamówienia, a dokumenty nie są podpisywane przez każdego z Wykonawców wspólnie ubiegających się o realizację zamówienia);</w:t>
      </w:r>
    </w:p>
    <w:p w14:paraId="7A66488A" w14:textId="47FC477E" w:rsidR="002138EA" w:rsidRPr="00C6552F" w:rsidRDefault="002138EA" w:rsidP="00C6552F">
      <w:pPr>
        <w:numPr>
          <w:ilvl w:val="1"/>
          <w:numId w:val="24"/>
        </w:numPr>
        <w:spacing w:after="0" w:line="288" w:lineRule="auto"/>
        <w:ind w:left="1134" w:hanging="360"/>
        <w:jc w:val="both"/>
        <w:rPr>
          <w:rFonts w:ascii="Cambria" w:eastAsia="Arial" w:hAnsi="Cambria"/>
          <w:sz w:val="24"/>
          <w:szCs w:val="24"/>
        </w:rPr>
      </w:pPr>
      <w:r w:rsidRPr="00C6552F">
        <w:rPr>
          <w:rFonts w:ascii="Cambria" w:eastAsia="Arial" w:hAnsi="Cambria"/>
          <w:sz w:val="24"/>
          <w:szCs w:val="24"/>
        </w:rPr>
        <w:t>dokumentów opisanych w pkt IV.1., IV.2</w:t>
      </w:r>
      <w:r w:rsidR="00805068" w:rsidRPr="00C6552F">
        <w:rPr>
          <w:rFonts w:ascii="Cambria" w:eastAsia="Arial" w:hAnsi="Cambria"/>
          <w:sz w:val="24"/>
          <w:szCs w:val="24"/>
        </w:rPr>
        <w:t xml:space="preserve"> i</w:t>
      </w:r>
      <w:r w:rsidRPr="00C6552F">
        <w:rPr>
          <w:rFonts w:ascii="Cambria" w:eastAsia="Arial" w:hAnsi="Cambria"/>
          <w:sz w:val="24"/>
          <w:szCs w:val="24"/>
        </w:rPr>
        <w:t xml:space="preserve"> IV.</w:t>
      </w:r>
      <w:r w:rsidR="00805068" w:rsidRPr="00C6552F">
        <w:rPr>
          <w:rFonts w:ascii="Cambria" w:eastAsia="Arial" w:hAnsi="Cambria"/>
          <w:sz w:val="24"/>
          <w:szCs w:val="24"/>
        </w:rPr>
        <w:t>5</w:t>
      </w:r>
      <w:r w:rsidRPr="00C6552F">
        <w:rPr>
          <w:rFonts w:ascii="Cambria" w:eastAsia="Arial" w:hAnsi="Cambria"/>
          <w:sz w:val="24"/>
          <w:szCs w:val="24"/>
        </w:rPr>
        <w:t xml:space="preserve"> niniejszego Zapytania Ofertowego potwierdzających spełnienie warunków udziału w postępowaniu (w zakresie w jakim dotyczy);</w:t>
      </w:r>
    </w:p>
    <w:p w14:paraId="7214A37E" w14:textId="52499730" w:rsidR="002645EA" w:rsidRPr="00C6552F" w:rsidRDefault="0005051D" w:rsidP="00C6552F">
      <w:pPr>
        <w:numPr>
          <w:ilvl w:val="0"/>
          <w:numId w:val="24"/>
        </w:numPr>
        <w:spacing w:after="0" w:line="288" w:lineRule="auto"/>
        <w:ind w:left="567" w:hanging="567"/>
        <w:jc w:val="both"/>
        <w:rPr>
          <w:rFonts w:ascii="Cambria" w:eastAsia="Arial" w:hAnsi="Cambria"/>
          <w:sz w:val="24"/>
          <w:szCs w:val="24"/>
        </w:rPr>
      </w:pPr>
      <w:r w:rsidRPr="00C6552F">
        <w:rPr>
          <w:rFonts w:ascii="Cambria" w:eastAsia="Arial" w:hAnsi="Cambria"/>
          <w:sz w:val="24"/>
          <w:szCs w:val="24"/>
        </w:rPr>
        <w:t>oferta (złożona na wzorze oferty dołączonym do niniejszego Zapytania Ofertowego), formularz oświadczeń stanowiący Załącznik nr 2 do niniejszego zapytania ofertowego lub Załącznik nr 3 do niniejszego Zapytania ofertowego nie zostały w pełni podpisane przez Wykonawcę lub inną osobę uprawnioną do reprezentacji Wykonawcy;</w:t>
      </w:r>
    </w:p>
    <w:p w14:paraId="1CD109C5" w14:textId="77777777" w:rsidR="002645EA" w:rsidRPr="00C6552F" w:rsidRDefault="002645EA" w:rsidP="00C6552F">
      <w:pPr>
        <w:numPr>
          <w:ilvl w:val="0"/>
          <w:numId w:val="24"/>
        </w:numPr>
        <w:spacing w:after="0" w:line="288" w:lineRule="auto"/>
        <w:ind w:left="567" w:hanging="567"/>
        <w:jc w:val="both"/>
        <w:rPr>
          <w:rFonts w:ascii="Cambria" w:eastAsia="Arial" w:hAnsi="Cambria"/>
          <w:sz w:val="24"/>
          <w:szCs w:val="24"/>
        </w:rPr>
      </w:pPr>
      <w:r w:rsidRPr="00C6552F">
        <w:rPr>
          <w:rFonts w:ascii="Cambria" w:eastAsia="Arial" w:hAnsi="Cambria"/>
          <w:sz w:val="24"/>
          <w:szCs w:val="24"/>
        </w:rPr>
        <w:t>jej treść jest niezgodna z warunkami zamówienia;</w:t>
      </w:r>
    </w:p>
    <w:p w14:paraId="72506F52" w14:textId="77777777" w:rsidR="002645EA" w:rsidRPr="00C6552F" w:rsidRDefault="002645EA" w:rsidP="00C6552F">
      <w:pPr>
        <w:numPr>
          <w:ilvl w:val="0"/>
          <w:numId w:val="24"/>
        </w:numPr>
        <w:spacing w:after="0" w:line="288" w:lineRule="auto"/>
        <w:ind w:left="567" w:hanging="567"/>
        <w:jc w:val="both"/>
        <w:rPr>
          <w:rFonts w:ascii="Cambria" w:eastAsia="Arial" w:hAnsi="Cambria"/>
          <w:sz w:val="24"/>
          <w:szCs w:val="24"/>
        </w:rPr>
      </w:pPr>
      <w:r w:rsidRPr="00C6552F">
        <w:rPr>
          <w:rFonts w:ascii="Cambria" w:eastAsia="Arial" w:hAnsi="Cambria"/>
          <w:sz w:val="24"/>
          <w:szCs w:val="24"/>
        </w:rPr>
        <w:t>wykonawca nie wyraził zgody na przedłużenie terminu związania ofertą;</w:t>
      </w:r>
    </w:p>
    <w:p w14:paraId="29CB30B7" w14:textId="1467656B" w:rsidR="004F5CD0" w:rsidRPr="00C6552F" w:rsidRDefault="002645EA" w:rsidP="00C6552F">
      <w:pPr>
        <w:numPr>
          <w:ilvl w:val="0"/>
          <w:numId w:val="24"/>
        </w:numPr>
        <w:spacing w:after="0" w:line="288" w:lineRule="auto"/>
        <w:ind w:left="567" w:hanging="567"/>
        <w:jc w:val="both"/>
        <w:rPr>
          <w:rFonts w:ascii="Cambria" w:eastAsia="Arial" w:hAnsi="Cambria"/>
          <w:sz w:val="24"/>
          <w:szCs w:val="24"/>
        </w:rPr>
      </w:pPr>
      <w:r w:rsidRPr="00C6552F">
        <w:rPr>
          <w:rFonts w:ascii="Cambria" w:eastAsia="Arial" w:hAnsi="Cambria"/>
          <w:sz w:val="24"/>
          <w:szCs w:val="24"/>
        </w:rPr>
        <w:t>wykonawca nie wyraził zgody na wybór jego oferty po upływie terminu związania ofertą</w:t>
      </w:r>
      <w:r w:rsidR="004F5CD0" w:rsidRPr="00C6552F">
        <w:rPr>
          <w:rFonts w:ascii="Cambria" w:eastAsia="Arial" w:hAnsi="Cambria"/>
          <w:sz w:val="24"/>
          <w:szCs w:val="24"/>
        </w:rPr>
        <w:t>.</w:t>
      </w:r>
    </w:p>
    <w:p w14:paraId="30D54622" w14:textId="68F7D98C" w:rsidR="00533B04" w:rsidRPr="00C6552F" w:rsidRDefault="0005051D" w:rsidP="00C6552F">
      <w:pPr>
        <w:numPr>
          <w:ilvl w:val="0"/>
          <w:numId w:val="10"/>
        </w:numPr>
        <w:tabs>
          <w:tab w:val="left" w:pos="440"/>
        </w:tabs>
        <w:spacing w:after="0" w:line="288" w:lineRule="auto"/>
        <w:ind w:left="426" w:hanging="426"/>
        <w:jc w:val="both"/>
        <w:rPr>
          <w:rFonts w:ascii="Cambria" w:eastAsia="Arial" w:hAnsi="Cambria"/>
          <w:sz w:val="24"/>
          <w:szCs w:val="24"/>
        </w:rPr>
      </w:pPr>
      <w:bookmarkStart w:id="4" w:name="_Hlk195796160"/>
      <w:r w:rsidRPr="00C6552F">
        <w:rPr>
          <w:rFonts w:ascii="Cambria" w:eastAsia="Arial" w:hAnsi="Cambria"/>
          <w:sz w:val="24"/>
          <w:szCs w:val="24"/>
        </w:rPr>
        <w:lastRenderedPageBreak/>
        <w:t>Zamawiający zastrzega możliwość odrzucenia oferty Wykonawcy z powodu zaproponowania rażąco niskiej ceny za realizację przedmiotu zamówienia: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 Za równoznaczne z nieuzasadnieniem podanej ceny lub kosztu uznawane jest także niezłożenie wyjaśnień lub ich niezłożenie w wyznaczonym terminie.</w:t>
      </w:r>
      <w:bookmarkEnd w:id="4"/>
    </w:p>
    <w:p w14:paraId="20C6A80D" w14:textId="77777777" w:rsidR="00533B04" w:rsidRPr="00C6552F" w:rsidRDefault="00533B04" w:rsidP="00C6552F">
      <w:pPr>
        <w:numPr>
          <w:ilvl w:val="0"/>
          <w:numId w:val="10"/>
        </w:numPr>
        <w:tabs>
          <w:tab w:val="left" w:pos="440"/>
        </w:tabs>
        <w:spacing w:after="0" w:line="288" w:lineRule="auto"/>
        <w:ind w:left="426" w:hanging="426"/>
        <w:jc w:val="both"/>
        <w:rPr>
          <w:rFonts w:ascii="Cambria" w:eastAsia="Arial" w:hAnsi="Cambria"/>
          <w:sz w:val="24"/>
          <w:szCs w:val="24"/>
        </w:rPr>
      </w:pPr>
      <w:r w:rsidRPr="00C6552F">
        <w:rPr>
          <w:rFonts w:ascii="Cambria" w:eastAsia="Arial" w:hAnsi="Cambria"/>
          <w:sz w:val="24"/>
          <w:szCs w:val="24"/>
        </w:rPr>
        <w:t>Oferty odrzucone lub wykluczone nie będą oceniane i nie będą brane pod uwagę przy ocenianiu innych ofert.</w:t>
      </w:r>
    </w:p>
    <w:p w14:paraId="4D08C5FC" w14:textId="0029CD26" w:rsidR="009E76CD" w:rsidRPr="00C6552F" w:rsidRDefault="00533B04" w:rsidP="00C6552F">
      <w:pPr>
        <w:numPr>
          <w:ilvl w:val="0"/>
          <w:numId w:val="10"/>
        </w:numPr>
        <w:tabs>
          <w:tab w:val="left" w:pos="440"/>
        </w:tabs>
        <w:spacing w:after="0" w:line="288" w:lineRule="auto"/>
        <w:ind w:left="426" w:hanging="426"/>
        <w:jc w:val="both"/>
        <w:rPr>
          <w:rFonts w:ascii="Cambria" w:eastAsia="Arial" w:hAnsi="Cambria"/>
          <w:sz w:val="24"/>
          <w:szCs w:val="24"/>
        </w:rPr>
      </w:pPr>
      <w:r w:rsidRPr="00C6552F">
        <w:rPr>
          <w:rFonts w:ascii="Cambria" w:eastAsia="Arial" w:hAnsi="Cambria"/>
          <w:sz w:val="24"/>
          <w:szCs w:val="24"/>
        </w:rPr>
        <w:t>Decyzja Zamawiającego o odrzuceniu oferty, jak i wykluczeniu Wykonawcy jest decyzją ostateczną.</w:t>
      </w:r>
    </w:p>
    <w:p w14:paraId="64A02398" w14:textId="77777777" w:rsidR="009E76CD" w:rsidRPr="00C6552F" w:rsidRDefault="009E76CD" w:rsidP="00C6552F">
      <w:pPr>
        <w:tabs>
          <w:tab w:val="left" w:pos="440"/>
        </w:tabs>
        <w:spacing w:after="0" w:line="288" w:lineRule="auto"/>
        <w:ind w:left="426"/>
        <w:jc w:val="both"/>
        <w:rPr>
          <w:rFonts w:ascii="Cambria" w:eastAsia="Arial" w:hAnsi="Cambria"/>
          <w:sz w:val="24"/>
          <w:szCs w:val="24"/>
        </w:rPr>
      </w:pPr>
    </w:p>
    <w:p w14:paraId="6E827042" w14:textId="77777777" w:rsidR="009E76CD" w:rsidRPr="00C6552F" w:rsidRDefault="009E76CD" w:rsidP="00C6552F">
      <w:pPr>
        <w:pStyle w:val="Akapitzlist"/>
        <w:numPr>
          <w:ilvl w:val="0"/>
          <w:numId w:val="11"/>
        </w:numPr>
        <w:tabs>
          <w:tab w:val="left" w:pos="440"/>
        </w:tabs>
        <w:spacing w:after="0" w:line="288" w:lineRule="auto"/>
        <w:ind w:left="709"/>
        <w:contextualSpacing/>
        <w:jc w:val="both"/>
        <w:rPr>
          <w:rFonts w:ascii="Cambria" w:eastAsia="Arial" w:hAnsi="Cambria"/>
          <w:b/>
          <w:sz w:val="24"/>
          <w:szCs w:val="24"/>
        </w:rPr>
      </w:pPr>
      <w:r w:rsidRPr="00C6552F">
        <w:rPr>
          <w:rFonts w:ascii="Cambria" w:eastAsia="Arial" w:hAnsi="Cambria"/>
          <w:b/>
          <w:sz w:val="24"/>
          <w:szCs w:val="24"/>
        </w:rPr>
        <w:t>KRYTERIA OCENY OFERT</w:t>
      </w:r>
    </w:p>
    <w:p w14:paraId="1D197F5A" w14:textId="77777777" w:rsidR="009E76CD" w:rsidRPr="00C6552F" w:rsidRDefault="009E76CD" w:rsidP="00C6552F">
      <w:pPr>
        <w:tabs>
          <w:tab w:val="left" w:pos="440"/>
        </w:tabs>
        <w:spacing w:after="0" w:line="288" w:lineRule="auto"/>
        <w:jc w:val="both"/>
        <w:rPr>
          <w:rFonts w:ascii="Cambria" w:eastAsia="Arial" w:hAnsi="Cambria"/>
          <w:b/>
          <w:sz w:val="24"/>
          <w:szCs w:val="24"/>
        </w:rPr>
      </w:pPr>
    </w:p>
    <w:p w14:paraId="55247006" w14:textId="77777777" w:rsidR="005435FB" w:rsidRPr="00C6552F" w:rsidRDefault="005435FB" w:rsidP="00C6552F">
      <w:pPr>
        <w:tabs>
          <w:tab w:val="left" w:pos="440"/>
        </w:tabs>
        <w:spacing w:after="0" w:line="288" w:lineRule="auto"/>
        <w:jc w:val="both"/>
        <w:rPr>
          <w:rFonts w:ascii="Cambria" w:eastAsia="Arial" w:hAnsi="Cambria"/>
          <w:sz w:val="24"/>
          <w:szCs w:val="24"/>
        </w:rPr>
      </w:pPr>
      <w:r w:rsidRPr="00C6552F">
        <w:rPr>
          <w:rFonts w:ascii="Cambria" w:eastAsia="Arial" w:hAnsi="Cambria"/>
          <w:sz w:val="24"/>
          <w:szCs w:val="24"/>
        </w:rPr>
        <w:t>W przedmiotowym postępowaniu przy wyborze oferty najkorzystniejszej Zamawiający zastosuje następujące kryteria:</w:t>
      </w:r>
    </w:p>
    <w:p w14:paraId="71EA8C0A" w14:textId="77777777" w:rsidR="005435FB" w:rsidRPr="00C6552F" w:rsidRDefault="005435FB" w:rsidP="00C6552F">
      <w:pPr>
        <w:tabs>
          <w:tab w:val="left" w:pos="440"/>
        </w:tabs>
        <w:spacing w:after="0" w:line="288" w:lineRule="auto"/>
        <w:jc w:val="both"/>
        <w:rPr>
          <w:rFonts w:ascii="Cambria" w:eastAsia="Arial" w:hAnsi="Cambria"/>
          <w:sz w:val="24"/>
          <w:szCs w:val="24"/>
        </w:rPr>
      </w:pPr>
    </w:p>
    <w:p w14:paraId="4E0B511F" w14:textId="77777777" w:rsidR="005435FB" w:rsidRPr="00C6552F" w:rsidRDefault="005435FB" w:rsidP="00C6552F">
      <w:pPr>
        <w:pStyle w:val="Akapitzlist"/>
        <w:numPr>
          <w:ilvl w:val="0"/>
          <w:numId w:val="12"/>
        </w:numPr>
        <w:tabs>
          <w:tab w:val="left" w:pos="0"/>
        </w:tabs>
        <w:spacing w:after="0" w:line="288" w:lineRule="auto"/>
        <w:ind w:left="426" w:hanging="426"/>
        <w:contextualSpacing/>
        <w:jc w:val="both"/>
        <w:rPr>
          <w:rFonts w:ascii="Cambria" w:eastAsia="Arial" w:hAnsi="Cambria"/>
          <w:b/>
          <w:sz w:val="24"/>
          <w:szCs w:val="24"/>
        </w:rPr>
      </w:pPr>
      <w:r w:rsidRPr="00C6552F">
        <w:rPr>
          <w:rFonts w:ascii="Cambria" w:eastAsia="Arial" w:hAnsi="Cambria"/>
          <w:b/>
          <w:sz w:val="24"/>
          <w:szCs w:val="24"/>
        </w:rPr>
        <w:t xml:space="preserve">Cena - </w:t>
      </w:r>
      <w:r w:rsidRPr="00C6552F">
        <w:rPr>
          <w:rFonts w:ascii="Cambria" w:hAnsi="Cambria" w:cs="Calibri"/>
          <w:b/>
          <w:sz w:val="24"/>
          <w:szCs w:val="24"/>
        </w:rPr>
        <w:t xml:space="preserve">max </w:t>
      </w:r>
      <w:r w:rsidRPr="00C6552F">
        <w:rPr>
          <w:rFonts w:ascii="Cambria" w:hAnsi="Cambria"/>
          <w:b/>
          <w:sz w:val="24"/>
          <w:szCs w:val="24"/>
          <w:lang w:bidi="pl-PL"/>
        </w:rPr>
        <w:t>60</w:t>
      </w:r>
      <w:r w:rsidRPr="00C6552F">
        <w:rPr>
          <w:rFonts w:ascii="Cambria" w:hAnsi="Cambria" w:cs="Calibri"/>
          <w:b/>
          <w:sz w:val="24"/>
          <w:szCs w:val="24"/>
        </w:rPr>
        <w:t xml:space="preserve"> pkt - waga </w:t>
      </w:r>
      <w:r w:rsidRPr="00C6552F">
        <w:rPr>
          <w:rFonts w:ascii="Cambria" w:hAnsi="Cambria"/>
          <w:b/>
          <w:sz w:val="24"/>
          <w:szCs w:val="24"/>
          <w:lang w:bidi="pl-PL"/>
        </w:rPr>
        <w:t>60</w:t>
      </w:r>
      <w:r w:rsidRPr="00C6552F">
        <w:rPr>
          <w:rFonts w:ascii="Cambria" w:hAnsi="Cambria" w:cs="Calibri"/>
          <w:b/>
          <w:sz w:val="24"/>
          <w:szCs w:val="24"/>
        </w:rPr>
        <w:t xml:space="preserve"> %</w:t>
      </w:r>
    </w:p>
    <w:p w14:paraId="2333E4E9" w14:textId="77777777" w:rsidR="005435FB" w:rsidRPr="00C6552F" w:rsidRDefault="005435FB" w:rsidP="00C6552F">
      <w:pPr>
        <w:pStyle w:val="Akapitzlist"/>
        <w:tabs>
          <w:tab w:val="left" w:pos="0"/>
        </w:tabs>
        <w:spacing w:after="0" w:line="288" w:lineRule="auto"/>
        <w:ind w:left="0"/>
        <w:jc w:val="both"/>
        <w:rPr>
          <w:rFonts w:ascii="Cambria" w:eastAsia="Arial" w:hAnsi="Cambria"/>
          <w:b/>
          <w:sz w:val="24"/>
          <w:szCs w:val="24"/>
        </w:rPr>
      </w:pPr>
    </w:p>
    <w:p w14:paraId="18E17F89" w14:textId="77777777" w:rsidR="005435FB" w:rsidRPr="00C6552F" w:rsidRDefault="005435FB" w:rsidP="00C6552F">
      <w:pPr>
        <w:autoSpaceDE w:val="0"/>
        <w:autoSpaceDN w:val="0"/>
        <w:adjustRightInd w:val="0"/>
        <w:spacing w:after="0" w:line="288" w:lineRule="auto"/>
        <w:jc w:val="both"/>
        <w:rPr>
          <w:rFonts w:ascii="Cambria" w:hAnsi="Cambria" w:cs="Arial"/>
          <w:color w:val="000000"/>
          <w:sz w:val="24"/>
          <w:szCs w:val="24"/>
        </w:rPr>
      </w:pPr>
      <w:r w:rsidRPr="00C6552F">
        <w:rPr>
          <w:rFonts w:ascii="Cambria" w:hAnsi="Cambria" w:cs="Arial"/>
          <w:color w:val="000000"/>
          <w:sz w:val="24"/>
          <w:szCs w:val="24"/>
        </w:rPr>
        <w:t>Cenę brutto za wykonanie zamówienia należy podać w złotych polskich z dokładnością do dwóch miejsc po przecinku. Cena powinna obejmować całkowity koszt realizacji zamówienia objętego zapytaniem ofertowym z uwzględnieniem w szczególności kosztów dojazdów egzaminatorów do miejsc realizacji zamówienia, kosztów ich ewentualnego zakwaterowania lub wyżywienia, kosztów zapewnienia sal do przeprowadzenia egzaminów, kosztów zapewnienia materiałów i sprzętu do przeprowadzenia egzaminów, kosztów wydania i przesłania certyfikatów itp.</w:t>
      </w:r>
    </w:p>
    <w:p w14:paraId="1DE669C9" w14:textId="77777777" w:rsidR="005435FB" w:rsidRPr="00C6552F" w:rsidRDefault="005435FB" w:rsidP="00C6552F">
      <w:pPr>
        <w:autoSpaceDE w:val="0"/>
        <w:autoSpaceDN w:val="0"/>
        <w:adjustRightInd w:val="0"/>
        <w:spacing w:after="0" w:line="288" w:lineRule="auto"/>
        <w:jc w:val="both"/>
        <w:rPr>
          <w:rFonts w:ascii="Cambria" w:hAnsi="Cambria" w:cs="Arial"/>
          <w:color w:val="000000"/>
          <w:sz w:val="24"/>
          <w:szCs w:val="24"/>
        </w:rPr>
      </w:pPr>
    </w:p>
    <w:p w14:paraId="2B7514A5" w14:textId="77777777" w:rsidR="005435FB" w:rsidRPr="00C6552F" w:rsidRDefault="005435FB" w:rsidP="00C6552F">
      <w:pPr>
        <w:autoSpaceDE w:val="0"/>
        <w:autoSpaceDN w:val="0"/>
        <w:adjustRightInd w:val="0"/>
        <w:spacing w:after="0" w:line="288" w:lineRule="auto"/>
        <w:jc w:val="both"/>
        <w:rPr>
          <w:rFonts w:ascii="Cambria" w:hAnsi="Cambria" w:cs="Arial"/>
          <w:color w:val="000000"/>
          <w:sz w:val="24"/>
          <w:szCs w:val="24"/>
        </w:rPr>
      </w:pPr>
      <w:r w:rsidRPr="00C6552F">
        <w:rPr>
          <w:rFonts w:ascii="Cambria" w:hAnsi="Cambria" w:cs="Arial"/>
          <w:color w:val="000000"/>
          <w:sz w:val="24"/>
          <w:szCs w:val="24"/>
        </w:rPr>
        <w:t xml:space="preserve">Punkty przyznawane w ramach niniejszego kryterium będą liczone według następującego wzoru: </w:t>
      </w:r>
      <w:r w:rsidRPr="00C6552F">
        <w:rPr>
          <w:rFonts w:ascii="Cambria" w:hAnsi="Cambria"/>
          <w:sz w:val="24"/>
          <w:szCs w:val="24"/>
        </w:rPr>
        <w:t>(łączna wartość najniższej oferty brutto/łączna wartość oferty ocenianej brutto) x 100 pkt x 60%.</w:t>
      </w:r>
    </w:p>
    <w:p w14:paraId="45A5C280" w14:textId="77777777" w:rsidR="005435FB" w:rsidRPr="00C6552F" w:rsidRDefault="005435FB" w:rsidP="00C6552F">
      <w:pPr>
        <w:autoSpaceDE w:val="0"/>
        <w:autoSpaceDN w:val="0"/>
        <w:adjustRightInd w:val="0"/>
        <w:spacing w:after="0" w:line="288" w:lineRule="auto"/>
        <w:jc w:val="both"/>
        <w:rPr>
          <w:rFonts w:ascii="Cambria" w:hAnsi="Cambria" w:cs="Arial"/>
          <w:color w:val="000000"/>
          <w:sz w:val="24"/>
          <w:szCs w:val="24"/>
        </w:rPr>
      </w:pPr>
    </w:p>
    <w:p w14:paraId="03238A10" w14:textId="77777777" w:rsidR="005435FB" w:rsidRPr="00C6552F" w:rsidRDefault="005435FB" w:rsidP="00C6552F">
      <w:pPr>
        <w:tabs>
          <w:tab w:val="left" w:pos="440"/>
        </w:tabs>
        <w:spacing w:after="0" w:line="288" w:lineRule="auto"/>
        <w:jc w:val="both"/>
        <w:rPr>
          <w:rFonts w:ascii="Cambria" w:hAnsi="Cambria" w:cs="Arial"/>
          <w:color w:val="000000"/>
          <w:sz w:val="24"/>
          <w:szCs w:val="24"/>
        </w:rPr>
      </w:pPr>
      <w:r w:rsidRPr="00C6552F">
        <w:rPr>
          <w:rFonts w:ascii="Cambria" w:hAnsi="Cambria" w:cs="Arial"/>
          <w:color w:val="000000"/>
          <w:sz w:val="24"/>
          <w:szCs w:val="24"/>
        </w:rPr>
        <w:t>Wszystkie obliczenia będą dokonywane z dokładnością do dwóch miejsc po przecinku.</w:t>
      </w:r>
    </w:p>
    <w:p w14:paraId="057427F6" w14:textId="77777777" w:rsidR="005435FB" w:rsidRPr="00C6552F" w:rsidRDefault="005435FB" w:rsidP="00C6552F">
      <w:pPr>
        <w:tabs>
          <w:tab w:val="left" w:pos="1134"/>
        </w:tabs>
        <w:spacing w:after="0" w:line="288" w:lineRule="auto"/>
        <w:jc w:val="both"/>
        <w:rPr>
          <w:rFonts w:ascii="Cambria" w:hAnsi="Cambria" w:cs="Arial"/>
          <w:color w:val="000000"/>
          <w:sz w:val="24"/>
          <w:szCs w:val="24"/>
        </w:rPr>
      </w:pPr>
    </w:p>
    <w:p w14:paraId="542DB8EC" w14:textId="77777777" w:rsidR="005435FB" w:rsidRPr="00C6552F" w:rsidRDefault="005435FB" w:rsidP="00C6552F">
      <w:pPr>
        <w:pStyle w:val="Akapitzlist"/>
        <w:numPr>
          <w:ilvl w:val="0"/>
          <w:numId w:val="12"/>
        </w:numPr>
        <w:tabs>
          <w:tab w:val="left" w:pos="440"/>
        </w:tabs>
        <w:spacing w:after="0" w:line="288" w:lineRule="auto"/>
        <w:ind w:left="426" w:hanging="426"/>
        <w:contextualSpacing/>
        <w:jc w:val="both"/>
        <w:rPr>
          <w:rFonts w:ascii="Cambria" w:eastAsia="Arial" w:hAnsi="Cambria"/>
          <w:b/>
          <w:sz w:val="24"/>
          <w:szCs w:val="24"/>
        </w:rPr>
      </w:pPr>
      <w:r w:rsidRPr="00C6552F">
        <w:rPr>
          <w:rFonts w:ascii="Cambria" w:eastAsia="Arial" w:hAnsi="Cambria"/>
          <w:b/>
          <w:sz w:val="24"/>
          <w:szCs w:val="24"/>
        </w:rPr>
        <w:t>Gotowość do realizacji zamówienia – max 20 pkt – waga 20 %</w:t>
      </w:r>
    </w:p>
    <w:p w14:paraId="791C1B2D" w14:textId="77777777" w:rsidR="005435FB" w:rsidRPr="00C6552F" w:rsidRDefault="005435FB" w:rsidP="00C6552F">
      <w:pPr>
        <w:tabs>
          <w:tab w:val="left" w:pos="440"/>
        </w:tabs>
        <w:spacing w:after="0" w:line="288" w:lineRule="auto"/>
        <w:jc w:val="both"/>
        <w:rPr>
          <w:rFonts w:ascii="Cambria" w:eastAsia="Arial" w:hAnsi="Cambria"/>
          <w:b/>
          <w:sz w:val="24"/>
          <w:szCs w:val="24"/>
        </w:rPr>
      </w:pPr>
    </w:p>
    <w:p w14:paraId="464B7C04" w14:textId="77777777" w:rsidR="005435FB" w:rsidRPr="00104F32" w:rsidRDefault="005435FB" w:rsidP="00C6552F">
      <w:pPr>
        <w:tabs>
          <w:tab w:val="left" w:pos="1134"/>
        </w:tabs>
        <w:spacing w:after="0" w:line="288" w:lineRule="auto"/>
        <w:jc w:val="both"/>
        <w:rPr>
          <w:rFonts w:ascii="Cambria" w:eastAsia="Times New Roman" w:hAnsi="Cambria"/>
          <w:color w:val="EE0000"/>
          <w:sz w:val="24"/>
          <w:szCs w:val="24"/>
          <w:lang w:bidi="pl-PL"/>
        </w:rPr>
      </w:pPr>
      <w:r w:rsidRPr="007E44FA">
        <w:rPr>
          <w:rFonts w:ascii="Cambria" w:hAnsi="Cambria"/>
          <w:sz w:val="24"/>
          <w:szCs w:val="24"/>
          <w:lang w:bidi="pl-PL"/>
        </w:rPr>
        <w:t>Kryterium „Gotowość do realizacji zamówienia” – oznacza, okres liczony w dniach kalendarzowych pomiędzy dniem przekazania przez Zamawiającego Wykonawcy każdorazowo wezwania do realizacji przedmiotu zamówienia (tj. do przeprowadzenia sesji egzaminacyjnej dla danej grupy), a dniem rozpoczęcia jego realizacji (dniem przeprowadzenia sesji egzaminacyjnej dla danej grupy) przy czym okres ten nie może być dłuższy niż 10 dni.</w:t>
      </w:r>
    </w:p>
    <w:p w14:paraId="58E18A3B"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5F80DF09" w14:textId="77777777" w:rsidR="005435FB" w:rsidRPr="00C6552F" w:rsidRDefault="005435FB" w:rsidP="00C6552F">
      <w:pPr>
        <w:tabs>
          <w:tab w:val="left" w:pos="1134"/>
        </w:tabs>
        <w:spacing w:after="0" w:line="288" w:lineRule="auto"/>
        <w:jc w:val="both"/>
        <w:rPr>
          <w:rFonts w:ascii="Cambria" w:hAnsi="Cambria"/>
          <w:sz w:val="24"/>
          <w:szCs w:val="24"/>
          <w:lang w:bidi="pl-PL"/>
        </w:rPr>
      </w:pPr>
      <w:r w:rsidRPr="00C6552F">
        <w:rPr>
          <w:rFonts w:ascii="Cambria" w:hAnsi="Cambria"/>
          <w:sz w:val="24"/>
          <w:szCs w:val="24"/>
          <w:lang w:bidi="pl-PL"/>
        </w:rPr>
        <w:t xml:space="preserve">Ofertą najkorzystniejszą będzie oferta zawierająca najkrótszy okres (liczony w dniach kalendarzowych) pomiędzy dniem przekazania przez Zamawiającego Wykonawcy wezwania do realizacji przedmiotu zamówienia, a dniem rozpoczęcia jego realizacji (przykładowo, jeżeli Wykonawca wskaże w ofercie okres 10 dni, to Zamawiający będzie uprawniony wskazać Wykonawcy dzień pierwszej sesji egzaminacyjnej najpóźniej na 10 dni przed tym dniem). Zamawiający informuje, że najdłuższy dopuszczalny okres gotowości to 10 dni. W sytuacji, gdy Wykonawca nie poda w ofercie terminu, przyjmuje się, że oferuje wykonanie zamówienia w najdłuższym dopuszczalnym terminie – 10 dni. Uwaga: ocenie będzie podlegać oferta, w której czas gotowości do realizacji nie będzie dłuższy niż 10 dni. Oferty zawierające czas gotowości do realizacji dłuższy niż 10 dni podlegać będą odrzuceniu jako niezgodne z treścią zapytania ofertowego. </w:t>
      </w:r>
    </w:p>
    <w:p w14:paraId="6DF941CB"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0E5E0DAC" w14:textId="77777777" w:rsidR="005435FB" w:rsidRPr="00C6552F" w:rsidRDefault="005435FB" w:rsidP="00C6552F">
      <w:pPr>
        <w:tabs>
          <w:tab w:val="left" w:pos="1134"/>
        </w:tabs>
        <w:spacing w:after="0" w:line="288" w:lineRule="auto"/>
        <w:jc w:val="both"/>
        <w:rPr>
          <w:rFonts w:ascii="Cambria" w:hAnsi="Cambria"/>
          <w:sz w:val="24"/>
          <w:szCs w:val="24"/>
          <w:lang w:bidi="pl-PL"/>
        </w:rPr>
      </w:pPr>
      <w:r w:rsidRPr="00C6552F">
        <w:rPr>
          <w:rFonts w:ascii="Cambria" w:hAnsi="Cambria"/>
          <w:sz w:val="24"/>
          <w:szCs w:val="24"/>
          <w:lang w:bidi="pl-PL"/>
        </w:rPr>
        <w:t>Przyznając punkty kolejnym ofertom Zamawiający będzie posługiwał się następującą tabelą:</w:t>
      </w:r>
    </w:p>
    <w:p w14:paraId="493F3BF4" w14:textId="77777777" w:rsidR="005435FB" w:rsidRPr="00C6552F" w:rsidRDefault="005435FB" w:rsidP="00C6552F">
      <w:pPr>
        <w:tabs>
          <w:tab w:val="left" w:pos="1134"/>
        </w:tabs>
        <w:spacing w:after="0" w:line="288" w:lineRule="auto"/>
        <w:jc w:val="both"/>
        <w:rPr>
          <w:rFonts w:ascii="Cambria" w:hAnsi="Cambria"/>
          <w:sz w:val="24"/>
          <w:szCs w:val="24"/>
          <w:lang w:bidi="pl-PL"/>
        </w:rPr>
      </w:pPr>
    </w:p>
    <w:tbl>
      <w:tblPr>
        <w:tblpPr w:leftFromText="141" w:rightFromText="141" w:vertAnchor="text" w:horzAnchor="margin" w:tblpXSpec="center" w:tblpY="152"/>
        <w:tblW w:w="4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651"/>
        <w:gridCol w:w="651"/>
        <w:gridCol w:w="651"/>
        <w:gridCol w:w="650"/>
        <w:gridCol w:w="650"/>
        <w:gridCol w:w="650"/>
        <w:gridCol w:w="645"/>
        <w:gridCol w:w="645"/>
        <w:gridCol w:w="645"/>
        <w:gridCol w:w="645"/>
      </w:tblGrid>
      <w:tr w:rsidR="005435FB" w:rsidRPr="00C6552F" w14:paraId="7A9BDA7E" w14:textId="77777777" w:rsidTr="00F1057A">
        <w:trPr>
          <w:trHeight w:val="794"/>
        </w:trPr>
        <w:tc>
          <w:tcPr>
            <w:tcW w:w="831" w:type="pct"/>
            <w:tcBorders>
              <w:top w:val="single" w:sz="4" w:space="0" w:color="auto"/>
              <w:left w:val="single" w:sz="4" w:space="0" w:color="auto"/>
              <w:bottom w:val="single" w:sz="4" w:space="0" w:color="auto"/>
              <w:right w:val="single" w:sz="4" w:space="0" w:color="auto"/>
            </w:tcBorders>
            <w:vAlign w:val="center"/>
            <w:hideMark/>
          </w:tcPr>
          <w:p w14:paraId="19EBC986" w14:textId="77777777" w:rsidR="005435FB" w:rsidRPr="00C6552F" w:rsidRDefault="005435FB" w:rsidP="00C6552F">
            <w:pPr>
              <w:tabs>
                <w:tab w:val="left" w:pos="1134"/>
              </w:tabs>
              <w:spacing w:after="0" w:line="288" w:lineRule="auto"/>
              <w:jc w:val="both"/>
              <w:rPr>
                <w:rFonts w:ascii="Cambria" w:hAnsi="Cambria"/>
                <w:sz w:val="24"/>
                <w:szCs w:val="24"/>
                <w:lang w:bidi="pl-PL"/>
              </w:rPr>
            </w:pPr>
            <w:r w:rsidRPr="00C6552F">
              <w:rPr>
                <w:rFonts w:ascii="Cambria" w:hAnsi="Cambria"/>
                <w:sz w:val="24"/>
                <w:szCs w:val="24"/>
                <w:lang w:bidi="pl-PL"/>
              </w:rPr>
              <w:t>Liczba dni wskazana w ofercie</w:t>
            </w:r>
          </w:p>
        </w:tc>
        <w:tc>
          <w:tcPr>
            <w:tcW w:w="418" w:type="pct"/>
            <w:tcBorders>
              <w:top w:val="single" w:sz="4" w:space="0" w:color="auto"/>
              <w:left w:val="single" w:sz="4" w:space="0" w:color="auto"/>
              <w:bottom w:val="single" w:sz="4" w:space="0" w:color="auto"/>
              <w:right w:val="single" w:sz="4" w:space="0" w:color="auto"/>
            </w:tcBorders>
            <w:vAlign w:val="center"/>
            <w:hideMark/>
          </w:tcPr>
          <w:p w14:paraId="059ED0E8"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w:t>
            </w:r>
          </w:p>
        </w:tc>
        <w:tc>
          <w:tcPr>
            <w:tcW w:w="418" w:type="pct"/>
            <w:tcBorders>
              <w:top w:val="single" w:sz="4" w:space="0" w:color="auto"/>
              <w:left w:val="single" w:sz="4" w:space="0" w:color="auto"/>
              <w:bottom w:val="single" w:sz="4" w:space="0" w:color="auto"/>
              <w:right w:val="single" w:sz="4" w:space="0" w:color="auto"/>
            </w:tcBorders>
            <w:vAlign w:val="center"/>
            <w:hideMark/>
          </w:tcPr>
          <w:p w14:paraId="38C102BD"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2</w:t>
            </w:r>
          </w:p>
        </w:tc>
        <w:tc>
          <w:tcPr>
            <w:tcW w:w="418" w:type="pct"/>
            <w:tcBorders>
              <w:top w:val="single" w:sz="4" w:space="0" w:color="auto"/>
              <w:left w:val="single" w:sz="4" w:space="0" w:color="auto"/>
              <w:bottom w:val="single" w:sz="4" w:space="0" w:color="auto"/>
              <w:right w:val="single" w:sz="4" w:space="0" w:color="auto"/>
            </w:tcBorders>
            <w:vAlign w:val="center"/>
            <w:hideMark/>
          </w:tcPr>
          <w:p w14:paraId="5F92D7D0"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3</w:t>
            </w:r>
          </w:p>
        </w:tc>
        <w:tc>
          <w:tcPr>
            <w:tcW w:w="418" w:type="pct"/>
            <w:tcBorders>
              <w:top w:val="single" w:sz="4" w:space="0" w:color="auto"/>
              <w:left w:val="single" w:sz="4" w:space="0" w:color="auto"/>
              <w:bottom w:val="single" w:sz="4" w:space="0" w:color="auto"/>
              <w:right w:val="single" w:sz="4" w:space="0" w:color="auto"/>
            </w:tcBorders>
            <w:vAlign w:val="center"/>
            <w:hideMark/>
          </w:tcPr>
          <w:p w14:paraId="1F6E2786"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4</w:t>
            </w:r>
          </w:p>
        </w:tc>
        <w:tc>
          <w:tcPr>
            <w:tcW w:w="418" w:type="pct"/>
            <w:tcBorders>
              <w:top w:val="single" w:sz="4" w:space="0" w:color="auto"/>
              <w:left w:val="single" w:sz="4" w:space="0" w:color="auto"/>
              <w:bottom w:val="single" w:sz="4" w:space="0" w:color="auto"/>
              <w:right w:val="single" w:sz="4" w:space="0" w:color="auto"/>
            </w:tcBorders>
            <w:vAlign w:val="center"/>
            <w:hideMark/>
          </w:tcPr>
          <w:p w14:paraId="5FEEF4CD"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5</w:t>
            </w:r>
          </w:p>
        </w:tc>
        <w:tc>
          <w:tcPr>
            <w:tcW w:w="418" w:type="pct"/>
            <w:tcBorders>
              <w:top w:val="single" w:sz="4" w:space="0" w:color="auto"/>
              <w:left w:val="single" w:sz="4" w:space="0" w:color="auto"/>
              <w:bottom w:val="single" w:sz="4" w:space="0" w:color="auto"/>
              <w:right w:val="single" w:sz="4" w:space="0" w:color="auto"/>
            </w:tcBorders>
            <w:vAlign w:val="center"/>
          </w:tcPr>
          <w:p w14:paraId="6D32545B"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3EDB18E0"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7</w:t>
            </w:r>
          </w:p>
        </w:tc>
        <w:tc>
          <w:tcPr>
            <w:tcW w:w="415" w:type="pct"/>
            <w:tcBorders>
              <w:top w:val="single" w:sz="4" w:space="0" w:color="auto"/>
              <w:left w:val="single" w:sz="4" w:space="0" w:color="auto"/>
              <w:bottom w:val="single" w:sz="4" w:space="0" w:color="auto"/>
              <w:right w:val="single" w:sz="4" w:space="0" w:color="auto"/>
            </w:tcBorders>
            <w:vAlign w:val="center"/>
          </w:tcPr>
          <w:p w14:paraId="76561FEA"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61134C57"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9</w:t>
            </w:r>
          </w:p>
        </w:tc>
        <w:tc>
          <w:tcPr>
            <w:tcW w:w="415" w:type="pct"/>
            <w:tcBorders>
              <w:top w:val="single" w:sz="4" w:space="0" w:color="auto"/>
              <w:left w:val="single" w:sz="4" w:space="0" w:color="auto"/>
              <w:bottom w:val="single" w:sz="4" w:space="0" w:color="auto"/>
              <w:right w:val="single" w:sz="4" w:space="0" w:color="auto"/>
            </w:tcBorders>
            <w:vAlign w:val="center"/>
          </w:tcPr>
          <w:p w14:paraId="3C649B05"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10</w:t>
            </w:r>
          </w:p>
        </w:tc>
      </w:tr>
      <w:tr w:rsidR="005435FB" w:rsidRPr="00C6552F" w14:paraId="07E72F4B" w14:textId="77777777" w:rsidTr="00F1057A">
        <w:tc>
          <w:tcPr>
            <w:tcW w:w="831" w:type="pct"/>
            <w:tcBorders>
              <w:top w:val="single" w:sz="4" w:space="0" w:color="auto"/>
              <w:left w:val="single" w:sz="4" w:space="0" w:color="auto"/>
              <w:bottom w:val="single" w:sz="4" w:space="0" w:color="auto"/>
              <w:right w:val="single" w:sz="4" w:space="0" w:color="auto"/>
            </w:tcBorders>
            <w:vAlign w:val="center"/>
            <w:hideMark/>
          </w:tcPr>
          <w:p w14:paraId="4819FF25" w14:textId="77777777" w:rsidR="005435FB" w:rsidRPr="00C6552F" w:rsidRDefault="005435FB" w:rsidP="00C6552F">
            <w:pPr>
              <w:tabs>
                <w:tab w:val="left" w:pos="1134"/>
              </w:tabs>
              <w:spacing w:after="0" w:line="288" w:lineRule="auto"/>
              <w:jc w:val="both"/>
              <w:rPr>
                <w:rFonts w:ascii="Cambria" w:hAnsi="Cambria"/>
                <w:sz w:val="24"/>
                <w:szCs w:val="24"/>
                <w:lang w:bidi="pl-PL"/>
              </w:rPr>
            </w:pPr>
            <w:r w:rsidRPr="00C6552F">
              <w:rPr>
                <w:rFonts w:ascii="Cambria" w:hAnsi="Cambria"/>
                <w:sz w:val="24"/>
                <w:szCs w:val="24"/>
                <w:lang w:bidi="pl-PL"/>
              </w:rPr>
              <w:t>Przyznane punkty</w:t>
            </w:r>
          </w:p>
        </w:tc>
        <w:tc>
          <w:tcPr>
            <w:tcW w:w="418" w:type="pct"/>
            <w:tcBorders>
              <w:top w:val="single" w:sz="4" w:space="0" w:color="auto"/>
              <w:left w:val="single" w:sz="4" w:space="0" w:color="auto"/>
              <w:bottom w:val="single" w:sz="4" w:space="0" w:color="auto"/>
              <w:right w:val="single" w:sz="4" w:space="0" w:color="auto"/>
            </w:tcBorders>
            <w:vAlign w:val="center"/>
            <w:hideMark/>
          </w:tcPr>
          <w:p w14:paraId="285E1385"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20</w:t>
            </w:r>
          </w:p>
        </w:tc>
        <w:tc>
          <w:tcPr>
            <w:tcW w:w="418" w:type="pct"/>
            <w:tcBorders>
              <w:top w:val="single" w:sz="4" w:space="0" w:color="auto"/>
              <w:left w:val="single" w:sz="4" w:space="0" w:color="auto"/>
              <w:bottom w:val="single" w:sz="4" w:space="0" w:color="auto"/>
              <w:right w:val="single" w:sz="4" w:space="0" w:color="auto"/>
            </w:tcBorders>
            <w:vAlign w:val="center"/>
            <w:hideMark/>
          </w:tcPr>
          <w:p w14:paraId="3C1FB06E"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18</w:t>
            </w:r>
          </w:p>
        </w:tc>
        <w:tc>
          <w:tcPr>
            <w:tcW w:w="418" w:type="pct"/>
            <w:tcBorders>
              <w:top w:val="single" w:sz="4" w:space="0" w:color="auto"/>
              <w:left w:val="single" w:sz="4" w:space="0" w:color="auto"/>
              <w:bottom w:val="single" w:sz="4" w:space="0" w:color="auto"/>
              <w:right w:val="single" w:sz="4" w:space="0" w:color="auto"/>
            </w:tcBorders>
            <w:vAlign w:val="center"/>
            <w:hideMark/>
          </w:tcPr>
          <w:p w14:paraId="26C04102"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16</w:t>
            </w:r>
          </w:p>
        </w:tc>
        <w:tc>
          <w:tcPr>
            <w:tcW w:w="418" w:type="pct"/>
            <w:tcBorders>
              <w:top w:val="single" w:sz="4" w:space="0" w:color="auto"/>
              <w:left w:val="single" w:sz="4" w:space="0" w:color="auto"/>
              <w:bottom w:val="single" w:sz="4" w:space="0" w:color="auto"/>
              <w:right w:val="single" w:sz="4" w:space="0" w:color="auto"/>
            </w:tcBorders>
            <w:vAlign w:val="center"/>
            <w:hideMark/>
          </w:tcPr>
          <w:p w14:paraId="388AA36C"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14</w:t>
            </w:r>
          </w:p>
        </w:tc>
        <w:tc>
          <w:tcPr>
            <w:tcW w:w="418" w:type="pct"/>
            <w:tcBorders>
              <w:top w:val="single" w:sz="4" w:space="0" w:color="auto"/>
              <w:left w:val="single" w:sz="4" w:space="0" w:color="auto"/>
              <w:bottom w:val="single" w:sz="4" w:space="0" w:color="auto"/>
              <w:right w:val="single" w:sz="4" w:space="0" w:color="auto"/>
            </w:tcBorders>
            <w:vAlign w:val="center"/>
            <w:hideMark/>
          </w:tcPr>
          <w:p w14:paraId="39AC3AD4"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12</w:t>
            </w:r>
          </w:p>
        </w:tc>
        <w:tc>
          <w:tcPr>
            <w:tcW w:w="418" w:type="pct"/>
            <w:tcBorders>
              <w:top w:val="single" w:sz="4" w:space="0" w:color="auto"/>
              <w:left w:val="single" w:sz="4" w:space="0" w:color="auto"/>
              <w:bottom w:val="single" w:sz="4" w:space="0" w:color="auto"/>
              <w:right w:val="single" w:sz="4" w:space="0" w:color="auto"/>
            </w:tcBorders>
            <w:vAlign w:val="center"/>
          </w:tcPr>
          <w:p w14:paraId="1F59B3A1"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10</w:t>
            </w:r>
          </w:p>
        </w:tc>
        <w:tc>
          <w:tcPr>
            <w:tcW w:w="415" w:type="pct"/>
            <w:tcBorders>
              <w:top w:val="single" w:sz="4" w:space="0" w:color="auto"/>
              <w:left w:val="single" w:sz="4" w:space="0" w:color="auto"/>
              <w:bottom w:val="single" w:sz="4" w:space="0" w:color="auto"/>
              <w:right w:val="single" w:sz="4" w:space="0" w:color="auto"/>
            </w:tcBorders>
            <w:vAlign w:val="center"/>
          </w:tcPr>
          <w:p w14:paraId="4F4CEE72"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556465C7"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07A15F62"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4</w:t>
            </w:r>
          </w:p>
        </w:tc>
        <w:tc>
          <w:tcPr>
            <w:tcW w:w="415" w:type="pct"/>
            <w:tcBorders>
              <w:top w:val="single" w:sz="4" w:space="0" w:color="auto"/>
              <w:left w:val="single" w:sz="4" w:space="0" w:color="auto"/>
              <w:bottom w:val="single" w:sz="4" w:space="0" w:color="auto"/>
              <w:right w:val="single" w:sz="4" w:space="0" w:color="auto"/>
            </w:tcBorders>
            <w:vAlign w:val="center"/>
          </w:tcPr>
          <w:p w14:paraId="54D4EF25"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2</w:t>
            </w:r>
          </w:p>
        </w:tc>
      </w:tr>
    </w:tbl>
    <w:p w14:paraId="4B0E0359"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73A34286"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593BFCAC"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6D594532"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14C092E4"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3ACFF4E4"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56F2B448" w14:textId="77777777" w:rsidR="005435FB" w:rsidRPr="00C6552F" w:rsidRDefault="005435FB" w:rsidP="00C6552F">
      <w:pPr>
        <w:tabs>
          <w:tab w:val="left" w:pos="440"/>
        </w:tabs>
        <w:spacing w:after="0" w:line="288" w:lineRule="auto"/>
        <w:jc w:val="both"/>
        <w:rPr>
          <w:rFonts w:ascii="Cambria" w:hAnsi="Cambria"/>
          <w:sz w:val="24"/>
          <w:szCs w:val="24"/>
          <w:lang w:bidi="pl-PL"/>
        </w:rPr>
      </w:pPr>
    </w:p>
    <w:p w14:paraId="37FB05C0" w14:textId="77777777" w:rsidR="005435FB" w:rsidRPr="00C6552F" w:rsidRDefault="005435FB" w:rsidP="00C6552F">
      <w:pPr>
        <w:pStyle w:val="Akapitzlist"/>
        <w:numPr>
          <w:ilvl w:val="0"/>
          <w:numId w:val="12"/>
        </w:numPr>
        <w:tabs>
          <w:tab w:val="left" w:pos="440"/>
        </w:tabs>
        <w:spacing w:after="0" w:line="288" w:lineRule="auto"/>
        <w:ind w:left="426" w:hanging="426"/>
        <w:contextualSpacing/>
        <w:jc w:val="both"/>
        <w:rPr>
          <w:rFonts w:ascii="Cambria" w:hAnsi="Cambria"/>
          <w:b/>
          <w:sz w:val="24"/>
          <w:szCs w:val="24"/>
          <w:lang w:bidi="pl-PL"/>
        </w:rPr>
      </w:pPr>
      <w:r w:rsidRPr="00C6552F">
        <w:rPr>
          <w:rFonts w:ascii="Cambria" w:hAnsi="Cambria"/>
          <w:b/>
          <w:sz w:val="24"/>
          <w:szCs w:val="24"/>
          <w:lang w:bidi="pl-PL"/>
        </w:rPr>
        <w:t xml:space="preserve">Elastyczność do zmian </w:t>
      </w:r>
      <w:r w:rsidRPr="00C6552F">
        <w:rPr>
          <w:rFonts w:ascii="Cambria" w:eastAsia="Arial" w:hAnsi="Cambria"/>
          <w:b/>
          <w:sz w:val="24"/>
          <w:szCs w:val="24"/>
        </w:rPr>
        <w:t>– max 20 pkt – waga 20 %</w:t>
      </w:r>
    </w:p>
    <w:p w14:paraId="34185730" w14:textId="77777777" w:rsidR="005435FB" w:rsidRPr="00C6552F" w:rsidRDefault="005435FB" w:rsidP="00C6552F">
      <w:pPr>
        <w:tabs>
          <w:tab w:val="left" w:pos="440"/>
        </w:tabs>
        <w:spacing w:after="0" w:line="288" w:lineRule="auto"/>
        <w:jc w:val="both"/>
        <w:rPr>
          <w:rFonts w:ascii="Cambria" w:hAnsi="Cambria"/>
          <w:sz w:val="24"/>
          <w:szCs w:val="24"/>
          <w:lang w:bidi="pl-PL"/>
        </w:rPr>
      </w:pPr>
    </w:p>
    <w:p w14:paraId="24D5AE5F" w14:textId="77777777" w:rsidR="005435FB" w:rsidRPr="00C6552F" w:rsidRDefault="005435FB" w:rsidP="00C6552F">
      <w:pPr>
        <w:tabs>
          <w:tab w:val="left" w:pos="1134"/>
        </w:tabs>
        <w:spacing w:after="0" w:line="288" w:lineRule="auto"/>
        <w:jc w:val="both"/>
        <w:rPr>
          <w:rFonts w:ascii="Cambria" w:hAnsi="Cambria"/>
          <w:sz w:val="24"/>
          <w:szCs w:val="24"/>
          <w:lang w:bidi="pl-PL"/>
        </w:rPr>
      </w:pPr>
      <w:r w:rsidRPr="00C6552F">
        <w:rPr>
          <w:rFonts w:ascii="Cambria" w:hAnsi="Cambria"/>
          <w:sz w:val="24"/>
          <w:szCs w:val="24"/>
          <w:lang w:bidi="pl-PL"/>
        </w:rPr>
        <w:t>Kryterium „Elastyczność do zmian” – oznacza możliwość bezkosztowego odwołania przez Zamawiającego zaplanowanej na dany termin sesji egzaminacyjnej dla danej grupy, przy czym okres w którym Zamawiający może bezkosztowo zrezygnować z realizacji sesji egzaminacyjnej nie może być dłuższy niż 10 dni kalendarzowych.</w:t>
      </w:r>
    </w:p>
    <w:p w14:paraId="348F3580"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750431CF" w14:textId="77777777" w:rsidR="005435FB" w:rsidRPr="00C6552F" w:rsidRDefault="005435FB" w:rsidP="00C6552F">
      <w:pPr>
        <w:tabs>
          <w:tab w:val="left" w:pos="1134"/>
        </w:tabs>
        <w:spacing w:after="0" w:line="288" w:lineRule="auto"/>
        <w:jc w:val="both"/>
        <w:rPr>
          <w:rFonts w:ascii="Cambria" w:hAnsi="Cambria"/>
          <w:sz w:val="24"/>
          <w:szCs w:val="24"/>
          <w:lang w:bidi="pl-PL"/>
        </w:rPr>
      </w:pPr>
      <w:r w:rsidRPr="00C6552F">
        <w:rPr>
          <w:rFonts w:ascii="Cambria" w:hAnsi="Cambria"/>
          <w:sz w:val="24"/>
          <w:szCs w:val="24"/>
          <w:lang w:bidi="pl-PL"/>
        </w:rPr>
        <w:t xml:space="preserve">Ofertą najkorzystniejszą będzie oferta  zawierająca najkrótszy okres (liczony w dniach kalendarzowych), w którym Zamawiający może bezkosztowo odwołać zaplanowaną sesję egzaminacyjną dla danej grupy (przykładowo, jeżeli Oferent wskaże w ofercie okres 10 </w:t>
      </w:r>
      <w:r w:rsidRPr="00C6552F">
        <w:rPr>
          <w:rFonts w:ascii="Cambria" w:hAnsi="Cambria"/>
          <w:sz w:val="24"/>
          <w:szCs w:val="24"/>
          <w:lang w:bidi="pl-PL"/>
        </w:rPr>
        <w:lastRenderedPageBreak/>
        <w:t xml:space="preserve">dni, to Zamawiający będzie uprawniony każdorazowo najpóźniej na 10 dni przed rozpoczęciem terminu sesji egzaminacyjnej dla danej grupy zrezygnować bezkosztowo z usługi w danym dniu). Zamawiający informuje, że najdłuższy dopuszczalny okres elastyczności to 10 dni. W sytuacji, gdy Oferent nie poda w ofercie terminu, przyjmuje się, że oferuje elastyczność w najdłuższym dopuszczalnym terminie – 10 dni. Uwaga: ocenie będzie podlegać oferta, w której czas elastyczności do zmian nie będzie dłuższy niż 10 dni. Oferty zawierające czas elastyczności do zmian dłuższy niż 10 dni podlegać będą odrzuceniu jako niezgodne z treścią zapytania ofertowego. </w:t>
      </w:r>
    </w:p>
    <w:p w14:paraId="3CF7C8E3"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08E27B85" w14:textId="77777777" w:rsidR="005435FB" w:rsidRPr="00C6552F" w:rsidRDefault="005435FB" w:rsidP="00C6552F">
      <w:pPr>
        <w:tabs>
          <w:tab w:val="left" w:pos="1134"/>
        </w:tabs>
        <w:spacing w:after="0" w:line="288" w:lineRule="auto"/>
        <w:jc w:val="both"/>
        <w:rPr>
          <w:rFonts w:ascii="Cambria" w:hAnsi="Cambria"/>
          <w:sz w:val="24"/>
          <w:szCs w:val="24"/>
          <w:lang w:bidi="pl-PL"/>
        </w:rPr>
      </w:pPr>
      <w:r w:rsidRPr="00C6552F">
        <w:rPr>
          <w:rFonts w:ascii="Cambria" w:hAnsi="Cambria"/>
          <w:sz w:val="24"/>
          <w:szCs w:val="24"/>
          <w:lang w:bidi="pl-PL"/>
        </w:rPr>
        <w:t>Przyznając punkty kolejnym ofertom Zamawiający będzie posługiwał się następującą tabelą:</w:t>
      </w:r>
    </w:p>
    <w:p w14:paraId="73A942A1" w14:textId="77777777" w:rsidR="005435FB" w:rsidRPr="00C6552F" w:rsidRDefault="005435FB" w:rsidP="00C6552F">
      <w:pPr>
        <w:tabs>
          <w:tab w:val="left" w:pos="1134"/>
        </w:tabs>
        <w:spacing w:after="0" w:line="288" w:lineRule="auto"/>
        <w:jc w:val="both"/>
        <w:rPr>
          <w:rFonts w:ascii="Cambria" w:hAnsi="Cambria"/>
          <w:sz w:val="24"/>
          <w:szCs w:val="24"/>
          <w:lang w:bidi="pl-PL"/>
        </w:rPr>
      </w:pPr>
    </w:p>
    <w:tbl>
      <w:tblPr>
        <w:tblpPr w:leftFromText="141" w:rightFromText="141" w:vertAnchor="text" w:horzAnchor="margin" w:tblpXSpec="center" w:tblpY="152"/>
        <w:tblW w:w="4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651"/>
        <w:gridCol w:w="651"/>
        <w:gridCol w:w="651"/>
        <w:gridCol w:w="650"/>
        <w:gridCol w:w="650"/>
        <w:gridCol w:w="650"/>
        <w:gridCol w:w="645"/>
        <w:gridCol w:w="645"/>
        <w:gridCol w:w="645"/>
        <w:gridCol w:w="645"/>
      </w:tblGrid>
      <w:tr w:rsidR="005435FB" w:rsidRPr="00C6552F" w14:paraId="585E4CBD" w14:textId="77777777" w:rsidTr="00F1057A">
        <w:trPr>
          <w:trHeight w:val="794"/>
        </w:trPr>
        <w:tc>
          <w:tcPr>
            <w:tcW w:w="831" w:type="pct"/>
            <w:tcBorders>
              <w:top w:val="single" w:sz="4" w:space="0" w:color="auto"/>
              <w:left w:val="single" w:sz="4" w:space="0" w:color="auto"/>
              <w:bottom w:val="single" w:sz="4" w:space="0" w:color="auto"/>
              <w:right w:val="single" w:sz="4" w:space="0" w:color="auto"/>
            </w:tcBorders>
            <w:vAlign w:val="center"/>
            <w:hideMark/>
          </w:tcPr>
          <w:p w14:paraId="3F6E05DC" w14:textId="77777777" w:rsidR="005435FB" w:rsidRPr="00C6552F" w:rsidRDefault="005435FB" w:rsidP="00C6552F">
            <w:pPr>
              <w:tabs>
                <w:tab w:val="left" w:pos="1134"/>
              </w:tabs>
              <w:spacing w:after="0" w:line="288" w:lineRule="auto"/>
              <w:jc w:val="both"/>
              <w:rPr>
                <w:rFonts w:ascii="Cambria" w:hAnsi="Cambria"/>
                <w:sz w:val="24"/>
                <w:szCs w:val="24"/>
                <w:lang w:bidi="pl-PL"/>
              </w:rPr>
            </w:pPr>
            <w:r w:rsidRPr="00C6552F">
              <w:rPr>
                <w:rFonts w:ascii="Cambria" w:hAnsi="Cambria"/>
                <w:sz w:val="24"/>
                <w:szCs w:val="24"/>
                <w:lang w:bidi="pl-PL"/>
              </w:rPr>
              <w:t>Liczba dni wskazana w ofercie</w:t>
            </w:r>
          </w:p>
        </w:tc>
        <w:tc>
          <w:tcPr>
            <w:tcW w:w="418" w:type="pct"/>
            <w:tcBorders>
              <w:top w:val="single" w:sz="4" w:space="0" w:color="auto"/>
              <w:left w:val="single" w:sz="4" w:space="0" w:color="auto"/>
              <w:bottom w:val="single" w:sz="4" w:space="0" w:color="auto"/>
              <w:right w:val="single" w:sz="4" w:space="0" w:color="auto"/>
            </w:tcBorders>
            <w:vAlign w:val="center"/>
            <w:hideMark/>
          </w:tcPr>
          <w:p w14:paraId="7AE3ADFF"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w:t>
            </w:r>
          </w:p>
        </w:tc>
        <w:tc>
          <w:tcPr>
            <w:tcW w:w="418" w:type="pct"/>
            <w:tcBorders>
              <w:top w:val="single" w:sz="4" w:space="0" w:color="auto"/>
              <w:left w:val="single" w:sz="4" w:space="0" w:color="auto"/>
              <w:bottom w:val="single" w:sz="4" w:space="0" w:color="auto"/>
              <w:right w:val="single" w:sz="4" w:space="0" w:color="auto"/>
            </w:tcBorders>
            <w:vAlign w:val="center"/>
            <w:hideMark/>
          </w:tcPr>
          <w:p w14:paraId="0B97111E"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2</w:t>
            </w:r>
          </w:p>
        </w:tc>
        <w:tc>
          <w:tcPr>
            <w:tcW w:w="418" w:type="pct"/>
            <w:tcBorders>
              <w:top w:val="single" w:sz="4" w:space="0" w:color="auto"/>
              <w:left w:val="single" w:sz="4" w:space="0" w:color="auto"/>
              <w:bottom w:val="single" w:sz="4" w:space="0" w:color="auto"/>
              <w:right w:val="single" w:sz="4" w:space="0" w:color="auto"/>
            </w:tcBorders>
            <w:vAlign w:val="center"/>
            <w:hideMark/>
          </w:tcPr>
          <w:p w14:paraId="3D785A94"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3</w:t>
            </w:r>
          </w:p>
        </w:tc>
        <w:tc>
          <w:tcPr>
            <w:tcW w:w="418" w:type="pct"/>
            <w:tcBorders>
              <w:top w:val="single" w:sz="4" w:space="0" w:color="auto"/>
              <w:left w:val="single" w:sz="4" w:space="0" w:color="auto"/>
              <w:bottom w:val="single" w:sz="4" w:space="0" w:color="auto"/>
              <w:right w:val="single" w:sz="4" w:space="0" w:color="auto"/>
            </w:tcBorders>
            <w:vAlign w:val="center"/>
            <w:hideMark/>
          </w:tcPr>
          <w:p w14:paraId="4D37BFD3"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4</w:t>
            </w:r>
          </w:p>
        </w:tc>
        <w:tc>
          <w:tcPr>
            <w:tcW w:w="418" w:type="pct"/>
            <w:tcBorders>
              <w:top w:val="single" w:sz="4" w:space="0" w:color="auto"/>
              <w:left w:val="single" w:sz="4" w:space="0" w:color="auto"/>
              <w:bottom w:val="single" w:sz="4" w:space="0" w:color="auto"/>
              <w:right w:val="single" w:sz="4" w:space="0" w:color="auto"/>
            </w:tcBorders>
            <w:vAlign w:val="center"/>
            <w:hideMark/>
          </w:tcPr>
          <w:p w14:paraId="6EC6D63E"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5</w:t>
            </w:r>
          </w:p>
        </w:tc>
        <w:tc>
          <w:tcPr>
            <w:tcW w:w="418" w:type="pct"/>
            <w:tcBorders>
              <w:top w:val="single" w:sz="4" w:space="0" w:color="auto"/>
              <w:left w:val="single" w:sz="4" w:space="0" w:color="auto"/>
              <w:bottom w:val="single" w:sz="4" w:space="0" w:color="auto"/>
              <w:right w:val="single" w:sz="4" w:space="0" w:color="auto"/>
            </w:tcBorders>
            <w:vAlign w:val="center"/>
          </w:tcPr>
          <w:p w14:paraId="5D160B7F"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31C3F475"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7</w:t>
            </w:r>
          </w:p>
        </w:tc>
        <w:tc>
          <w:tcPr>
            <w:tcW w:w="415" w:type="pct"/>
            <w:tcBorders>
              <w:top w:val="single" w:sz="4" w:space="0" w:color="auto"/>
              <w:left w:val="single" w:sz="4" w:space="0" w:color="auto"/>
              <w:bottom w:val="single" w:sz="4" w:space="0" w:color="auto"/>
              <w:right w:val="single" w:sz="4" w:space="0" w:color="auto"/>
            </w:tcBorders>
            <w:vAlign w:val="center"/>
          </w:tcPr>
          <w:p w14:paraId="458606DE"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41C24EBC"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9</w:t>
            </w:r>
          </w:p>
        </w:tc>
        <w:tc>
          <w:tcPr>
            <w:tcW w:w="415" w:type="pct"/>
            <w:tcBorders>
              <w:top w:val="single" w:sz="4" w:space="0" w:color="auto"/>
              <w:left w:val="single" w:sz="4" w:space="0" w:color="auto"/>
              <w:bottom w:val="single" w:sz="4" w:space="0" w:color="auto"/>
              <w:right w:val="single" w:sz="4" w:space="0" w:color="auto"/>
            </w:tcBorders>
            <w:vAlign w:val="center"/>
          </w:tcPr>
          <w:p w14:paraId="56536534"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10</w:t>
            </w:r>
          </w:p>
        </w:tc>
      </w:tr>
      <w:tr w:rsidR="005435FB" w:rsidRPr="00C6552F" w14:paraId="4E577744" w14:textId="77777777" w:rsidTr="00F1057A">
        <w:tc>
          <w:tcPr>
            <w:tcW w:w="831" w:type="pct"/>
            <w:tcBorders>
              <w:top w:val="single" w:sz="4" w:space="0" w:color="auto"/>
              <w:left w:val="single" w:sz="4" w:space="0" w:color="auto"/>
              <w:bottom w:val="single" w:sz="4" w:space="0" w:color="auto"/>
              <w:right w:val="single" w:sz="4" w:space="0" w:color="auto"/>
            </w:tcBorders>
            <w:vAlign w:val="center"/>
            <w:hideMark/>
          </w:tcPr>
          <w:p w14:paraId="34B2C820" w14:textId="77777777" w:rsidR="005435FB" w:rsidRPr="00C6552F" w:rsidRDefault="005435FB" w:rsidP="00C6552F">
            <w:pPr>
              <w:tabs>
                <w:tab w:val="left" w:pos="1134"/>
              </w:tabs>
              <w:spacing w:after="0" w:line="288" w:lineRule="auto"/>
              <w:jc w:val="both"/>
              <w:rPr>
                <w:rFonts w:ascii="Cambria" w:hAnsi="Cambria"/>
                <w:sz w:val="24"/>
                <w:szCs w:val="24"/>
                <w:lang w:bidi="pl-PL"/>
              </w:rPr>
            </w:pPr>
            <w:r w:rsidRPr="00C6552F">
              <w:rPr>
                <w:rFonts w:ascii="Cambria" w:hAnsi="Cambria"/>
                <w:sz w:val="24"/>
                <w:szCs w:val="24"/>
                <w:lang w:bidi="pl-PL"/>
              </w:rPr>
              <w:t>Przyznane punkty</w:t>
            </w:r>
          </w:p>
        </w:tc>
        <w:tc>
          <w:tcPr>
            <w:tcW w:w="418" w:type="pct"/>
            <w:tcBorders>
              <w:top w:val="single" w:sz="4" w:space="0" w:color="auto"/>
              <w:left w:val="single" w:sz="4" w:space="0" w:color="auto"/>
              <w:bottom w:val="single" w:sz="4" w:space="0" w:color="auto"/>
              <w:right w:val="single" w:sz="4" w:space="0" w:color="auto"/>
            </w:tcBorders>
            <w:vAlign w:val="center"/>
            <w:hideMark/>
          </w:tcPr>
          <w:p w14:paraId="49B448D1"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20</w:t>
            </w:r>
          </w:p>
        </w:tc>
        <w:tc>
          <w:tcPr>
            <w:tcW w:w="418" w:type="pct"/>
            <w:tcBorders>
              <w:top w:val="single" w:sz="4" w:space="0" w:color="auto"/>
              <w:left w:val="single" w:sz="4" w:space="0" w:color="auto"/>
              <w:bottom w:val="single" w:sz="4" w:space="0" w:color="auto"/>
              <w:right w:val="single" w:sz="4" w:space="0" w:color="auto"/>
            </w:tcBorders>
            <w:vAlign w:val="center"/>
            <w:hideMark/>
          </w:tcPr>
          <w:p w14:paraId="245A67EC"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18</w:t>
            </w:r>
          </w:p>
        </w:tc>
        <w:tc>
          <w:tcPr>
            <w:tcW w:w="418" w:type="pct"/>
            <w:tcBorders>
              <w:top w:val="single" w:sz="4" w:space="0" w:color="auto"/>
              <w:left w:val="single" w:sz="4" w:space="0" w:color="auto"/>
              <w:bottom w:val="single" w:sz="4" w:space="0" w:color="auto"/>
              <w:right w:val="single" w:sz="4" w:space="0" w:color="auto"/>
            </w:tcBorders>
            <w:vAlign w:val="center"/>
            <w:hideMark/>
          </w:tcPr>
          <w:p w14:paraId="3B519516"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16</w:t>
            </w:r>
          </w:p>
        </w:tc>
        <w:tc>
          <w:tcPr>
            <w:tcW w:w="418" w:type="pct"/>
            <w:tcBorders>
              <w:top w:val="single" w:sz="4" w:space="0" w:color="auto"/>
              <w:left w:val="single" w:sz="4" w:space="0" w:color="auto"/>
              <w:bottom w:val="single" w:sz="4" w:space="0" w:color="auto"/>
              <w:right w:val="single" w:sz="4" w:space="0" w:color="auto"/>
            </w:tcBorders>
            <w:vAlign w:val="center"/>
            <w:hideMark/>
          </w:tcPr>
          <w:p w14:paraId="43D14A5A"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14</w:t>
            </w:r>
          </w:p>
        </w:tc>
        <w:tc>
          <w:tcPr>
            <w:tcW w:w="418" w:type="pct"/>
            <w:tcBorders>
              <w:top w:val="single" w:sz="4" w:space="0" w:color="auto"/>
              <w:left w:val="single" w:sz="4" w:space="0" w:color="auto"/>
              <w:bottom w:val="single" w:sz="4" w:space="0" w:color="auto"/>
              <w:right w:val="single" w:sz="4" w:space="0" w:color="auto"/>
            </w:tcBorders>
            <w:vAlign w:val="center"/>
            <w:hideMark/>
          </w:tcPr>
          <w:p w14:paraId="4F1E44F9"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12</w:t>
            </w:r>
          </w:p>
        </w:tc>
        <w:tc>
          <w:tcPr>
            <w:tcW w:w="418" w:type="pct"/>
            <w:tcBorders>
              <w:top w:val="single" w:sz="4" w:space="0" w:color="auto"/>
              <w:left w:val="single" w:sz="4" w:space="0" w:color="auto"/>
              <w:bottom w:val="single" w:sz="4" w:space="0" w:color="auto"/>
              <w:right w:val="single" w:sz="4" w:space="0" w:color="auto"/>
            </w:tcBorders>
            <w:vAlign w:val="center"/>
          </w:tcPr>
          <w:p w14:paraId="5748DBF9"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10</w:t>
            </w:r>
          </w:p>
        </w:tc>
        <w:tc>
          <w:tcPr>
            <w:tcW w:w="415" w:type="pct"/>
            <w:tcBorders>
              <w:top w:val="single" w:sz="4" w:space="0" w:color="auto"/>
              <w:left w:val="single" w:sz="4" w:space="0" w:color="auto"/>
              <w:bottom w:val="single" w:sz="4" w:space="0" w:color="auto"/>
              <w:right w:val="single" w:sz="4" w:space="0" w:color="auto"/>
            </w:tcBorders>
            <w:vAlign w:val="center"/>
          </w:tcPr>
          <w:p w14:paraId="212BBF4B"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26565FF0"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5AAB3CCC"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4</w:t>
            </w:r>
          </w:p>
        </w:tc>
        <w:tc>
          <w:tcPr>
            <w:tcW w:w="415" w:type="pct"/>
            <w:tcBorders>
              <w:top w:val="single" w:sz="4" w:space="0" w:color="auto"/>
              <w:left w:val="single" w:sz="4" w:space="0" w:color="auto"/>
              <w:bottom w:val="single" w:sz="4" w:space="0" w:color="auto"/>
              <w:right w:val="single" w:sz="4" w:space="0" w:color="auto"/>
            </w:tcBorders>
            <w:vAlign w:val="center"/>
          </w:tcPr>
          <w:p w14:paraId="76484A4E" w14:textId="77777777" w:rsidR="005435FB" w:rsidRPr="00C6552F" w:rsidRDefault="005435FB" w:rsidP="00C6552F">
            <w:pPr>
              <w:tabs>
                <w:tab w:val="left" w:pos="1134"/>
              </w:tabs>
              <w:spacing w:after="0" w:line="288" w:lineRule="auto"/>
              <w:jc w:val="center"/>
              <w:rPr>
                <w:rFonts w:ascii="Cambria" w:hAnsi="Cambria"/>
                <w:sz w:val="24"/>
                <w:szCs w:val="24"/>
                <w:lang w:bidi="pl-PL"/>
              </w:rPr>
            </w:pPr>
            <w:r w:rsidRPr="00C6552F">
              <w:rPr>
                <w:rFonts w:ascii="Cambria" w:hAnsi="Cambria"/>
                <w:sz w:val="24"/>
                <w:szCs w:val="24"/>
                <w:lang w:bidi="pl-PL"/>
              </w:rPr>
              <w:t>2</w:t>
            </w:r>
          </w:p>
        </w:tc>
      </w:tr>
    </w:tbl>
    <w:p w14:paraId="0C8738F5"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3AA0CCE5"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45E14861"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6EA28D3F"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6D11AC2F"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5A07827B"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6D2588D0" w14:textId="77777777" w:rsidR="005435FB" w:rsidRPr="00C6552F" w:rsidRDefault="005435FB" w:rsidP="00C6552F">
      <w:pPr>
        <w:tabs>
          <w:tab w:val="left" w:pos="1134"/>
        </w:tabs>
        <w:spacing w:after="0" w:line="288" w:lineRule="auto"/>
        <w:jc w:val="both"/>
        <w:rPr>
          <w:rFonts w:ascii="Cambria" w:hAnsi="Cambria" w:cs="Calibri"/>
          <w:iCs/>
          <w:sz w:val="24"/>
          <w:szCs w:val="24"/>
        </w:rPr>
      </w:pPr>
    </w:p>
    <w:p w14:paraId="53FE957D" w14:textId="77777777" w:rsidR="005435FB" w:rsidRPr="00C6552F" w:rsidRDefault="005435FB" w:rsidP="00C6552F">
      <w:pPr>
        <w:tabs>
          <w:tab w:val="left" w:pos="1134"/>
        </w:tabs>
        <w:spacing w:after="0" w:line="288" w:lineRule="auto"/>
        <w:jc w:val="both"/>
        <w:rPr>
          <w:rFonts w:ascii="Cambria" w:hAnsi="Cambria" w:cs="Calibri"/>
          <w:iCs/>
          <w:sz w:val="24"/>
          <w:szCs w:val="24"/>
        </w:rPr>
      </w:pPr>
      <w:r w:rsidRPr="00C6552F">
        <w:rPr>
          <w:rFonts w:ascii="Cambria" w:hAnsi="Cambria" w:cs="Calibri"/>
          <w:iCs/>
          <w:sz w:val="24"/>
          <w:szCs w:val="24"/>
        </w:rPr>
        <w:t>P</w:t>
      </w:r>
      <w:r w:rsidRPr="00C6552F">
        <w:rPr>
          <w:rFonts w:ascii="Cambria" w:hAnsi="Cambria" w:cs="Calibri"/>
          <w:iCs/>
          <w:spacing w:val="-3"/>
          <w:sz w:val="24"/>
          <w:szCs w:val="24"/>
        </w:rPr>
        <w:t>o</w:t>
      </w:r>
      <w:r w:rsidRPr="00C6552F">
        <w:rPr>
          <w:rFonts w:ascii="Cambria" w:hAnsi="Cambria" w:cs="Calibri"/>
          <w:iCs/>
          <w:sz w:val="24"/>
          <w:szCs w:val="24"/>
        </w:rPr>
        <w:t>dstawą</w:t>
      </w:r>
      <w:r w:rsidRPr="00C6552F">
        <w:rPr>
          <w:rFonts w:ascii="Cambria" w:hAnsi="Cambria" w:cs="Calibri"/>
          <w:iCs/>
          <w:spacing w:val="19"/>
          <w:sz w:val="24"/>
          <w:szCs w:val="24"/>
        </w:rPr>
        <w:t xml:space="preserve"> </w:t>
      </w:r>
      <w:r w:rsidRPr="00C6552F">
        <w:rPr>
          <w:rFonts w:ascii="Cambria" w:hAnsi="Cambria" w:cs="Calibri"/>
          <w:iCs/>
          <w:sz w:val="24"/>
          <w:szCs w:val="24"/>
        </w:rPr>
        <w:t>do</w:t>
      </w:r>
      <w:r w:rsidRPr="00C6552F">
        <w:rPr>
          <w:rFonts w:ascii="Cambria" w:hAnsi="Cambria" w:cs="Calibri"/>
          <w:iCs/>
          <w:spacing w:val="18"/>
          <w:sz w:val="24"/>
          <w:szCs w:val="24"/>
        </w:rPr>
        <w:t xml:space="preserve"> </w:t>
      </w:r>
      <w:r w:rsidRPr="00C6552F">
        <w:rPr>
          <w:rFonts w:ascii="Cambria" w:hAnsi="Cambria" w:cs="Calibri"/>
          <w:iCs/>
          <w:sz w:val="24"/>
          <w:szCs w:val="24"/>
        </w:rPr>
        <w:t>oceny</w:t>
      </w:r>
      <w:r w:rsidRPr="00C6552F">
        <w:rPr>
          <w:rFonts w:ascii="Cambria" w:hAnsi="Cambria" w:cs="Calibri"/>
          <w:iCs/>
          <w:spacing w:val="18"/>
          <w:sz w:val="24"/>
          <w:szCs w:val="24"/>
        </w:rPr>
        <w:t xml:space="preserve"> </w:t>
      </w:r>
      <w:r w:rsidRPr="00C6552F">
        <w:rPr>
          <w:rFonts w:ascii="Cambria" w:hAnsi="Cambria" w:cs="Calibri"/>
          <w:iCs/>
          <w:spacing w:val="-1"/>
          <w:sz w:val="24"/>
          <w:szCs w:val="24"/>
        </w:rPr>
        <w:t>wszystkich</w:t>
      </w:r>
      <w:r w:rsidRPr="00C6552F">
        <w:rPr>
          <w:rFonts w:ascii="Cambria" w:hAnsi="Cambria" w:cs="Calibri"/>
          <w:iCs/>
          <w:spacing w:val="17"/>
          <w:sz w:val="24"/>
          <w:szCs w:val="24"/>
        </w:rPr>
        <w:t xml:space="preserve"> </w:t>
      </w:r>
      <w:r w:rsidRPr="00C6552F">
        <w:rPr>
          <w:rFonts w:ascii="Cambria" w:hAnsi="Cambria" w:cs="Calibri"/>
          <w:iCs/>
          <w:sz w:val="24"/>
          <w:szCs w:val="24"/>
        </w:rPr>
        <w:t>k</w:t>
      </w:r>
      <w:r w:rsidRPr="00C6552F">
        <w:rPr>
          <w:rFonts w:ascii="Cambria" w:hAnsi="Cambria" w:cs="Calibri"/>
          <w:iCs/>
          <w:spacing w:val="2"/>
          <w:sz w:val="24"/>
          <w:szCs w:val="24"/>
        </w:rPr>
        <w:t>r</w:t>
      </w:r>
      <w:r w:rsidRPr="00C6552F">
        <w:rPr>
          <w:rFonts w:ascii="Cambria" w:hAnsi="Cambria" w:cs="Calibri"/>
          <w:iCs/>
          <w:spacing w:val="-2"/>
          <w:sz w:val="24"/>
          <w:szCs w:val="24"/>
        </w:rPr>
        <w:t>yt</w:t>
      </w:r>
      <w:r w:rsidRPr="00C6552F">
        <w:rPr>
          <w:rFonts w:ascii="Cambria" w:hAnsi="Cambria" w:cs="Calibri"/>
          <w:iCs/>
          <w:sz w:val="24"/>
          <w:szCs w:val="24"/>
        </w:rPr>
        <w:t>er</w:t>
      </w:r>
      <w:r w:rsidRPr="00C6552F">
        <w:rPr>
          <w:rFonts w:ascii="Cambria" w:hAnsi="Cambria" w:cs="Calibri"/>
          <w:iCs/>
          <w:w w:val="101"/>
          <w:sz w:val="24"/>
          <w:szCs w:val="24"/>
        </w:rPr>
        <w:t>i</w:t>
      </w:r>
      <w:r w:rsidRPr="00C6552F">
        <w:rPr>
          <w:rFonts w:ascii="Cambria" w:hAnsi="Cambria" w:cs="Calibri"/>
          <w:iCs/>
          <w:sz w:val="24"/>
          <w:szCs w:val="24"/>
        </w:rPr>
        <w:t>ów oceny ofert</w:t>
      </w:r>
      <w:r w:rsidRPr="00C6552F">
        <w:rPr>
          <w:rFonts w:ascii="Cambria" w:hAnsi="Cambria" w:cs="Calibri"/>
          <w:iCs/>
          <w:spacing w:val="88"/>
          <w:sz w:val="24"/>
          <w:szCs w:val="24"/>
        </w:rPr>
        <w:t xml:space="preserve"> </w:t>
      </w:r>
      <w:r w:rsidRPr="00C6552F">
        <w:rPr>
          <w:rFonts w:ascii="Cambria" w:hAnsi="Cambria" w:cs="Calibri"/>
          <w:iCs/>
          <w:sz w:val="24"/>
          <w:szCs w:val="24"/>
        </w:rPr>
        <w:t>będ</w:t>
      </w:r>
      <w:r w:rsidRPr="00C6552F">
        <w:rPr>
          <w:rFonts w:ascii="Cambria" w:hAnsi="Cambria" w:cs="Calibri"/>
          <w:iCs/>
          <w:spacing w:val="-1"/>
          <w:sz w:val="24"/>
          <w:szCs w:val="24"/>
        </w:rPr>
        <w:t>z</w:t>
      </w:r>
      <w:r w:rsidRPr="00C6552F">
        <w:rPr>
          <w:rFonts w:ascii="Cambria" w:hAnsi="Cambria" w:cs="Calibri"/>
          <w:iCs/>
          <w:w w:val="101"/>
          <w:sz w:val="24"/>
          <w:szCs w:val="24"/>
        </w:rPr>
        <w:t>i</w:t>
      </w:r>
      <w:r w:rsidRPr="00C6552F">
        <w:rPr>
          <w:rFonts w:ascii="Cambria" w:hAnsi="Cambria" w:cs="Calibri"/>
          <w:iCs/>
          <w:sz w:val="24"/>
          <w:szCs w:val="24"/>
        </w:rPr>
        <w:t>e</w:t>
      </w:r>
      <w:r w:rsidRPr="00C6552F">
        <w:rPr>
          <w:rFonts w:ascii="Cambria" w:hAnsi="Cambria" w:cs="Calibri"/>
          <w:iCs/>
          <w:spacing w:val="16"/>
          <w:sz w:val="24"/>
          <w:szCs w:val="24"/>
        </w:rPr>
        <w:t xml:space="preserve"> </w:t>
      </w:r>
      <w:r w:rsidRPr="00C6552F">
        <w:rPr>
          <w:rFonts w:ascii="Cambria" w:hAnsi="Cambria" w:cs="Calibri"/>
          <w:iCs/>
          <w:sz w:val="24"/>
          <w:szCs w:val="24"/>
        </w:rPr>
        <w:t>s</w:t>
      </w:r>
      <w:r w:rsidRPr="00C6552F">
        <w:rPr>
          <w:rFonts w:ascii="Cambria" w:hAnsi="Cambria" w:cs="Calibri"/>
          <w:iCs/>
          <w:spacing w:val="1"/>
          <w:sz w:val="24"/>
          <w:szCs w:val="24"/>
        </w:rPr>
        <w:t>t</w:t>
      </w:r>
      <w:r w:rsidRPr="00C6552F">
        <w:rPr>
          <w:rFonts w:ascii="Cambria" w:hAnsi="Cambria" w:cs="Calibri"/>
          <w:iCs/>
          <w:sz w:val="24"/>
          <w:szCs w:val="24"/>
        </w:rPr>
        <w:t>a</w:t>
      </w:r>
      <w:r w:rsidRPr="00C6552F">
        <w:rPr>
          <w:rFonts w:ascii="Cambria" w:hAnsi="Cambria" w:cs="Calibri"/>
          <w:iCs/>
          <w:spacing w:val="-1"/>
          <w:sz w:val="24"/>
          <w:szCs w:val="24"/>
        </w:rPr>
        <w:t>n</w:t>
      </w:r>
      <w:r w:rsidRPr="00C6552F">
        <w:rPr>
          <w:rFonts w:ascii="Cambria" w:hAnsi="Cambria" w:cs="Calibri"/>
          <w:iCs/>
          <w:sz w:val="24"/>
          <w:szCs w:val="24"/>
        </w:rPr>
        <w:t>ow</w:t>
      </w:r>
      <w:r w:rsidRPr="00C6552F">
        <w:rPr>
          <w:rFonts w:ascii="Cambria" w:hAnsi="Cambria" w:cs="Calibri"/>
          <w:iCs/>
          <w:w w:val="101"/>
          <w:sz w:val="24"/>
          <w:szCs w:val="24"/>
        </w:rPr>
        <w:t>ił</w:t>
      </w:r>
      <w:r w:rsidRPr="00C6552F">
        <w:rPr>
          <w:rFonts w:ascii="Cambria" w:hAnsi="Cambria" w:cs="Calibri"/>
          <w:iCs/>
          <w:spacing w:val="19"/>
          <w:sz w:val="24"/>
          <w:szCs w:val="24"/>
        </w:rPr>
        <w:t xml:space="preserve"> </w:t>
      </w:r>
      <w:r w:rsidRPr="00C6552F">
        <w:rPr>
          <w:rFonts w:ascii="Cambria" w:hAnsi="Cambria" w:cs="Calibri"/>
          <w:iCs/>
          <w:spacing w:val="-2"/>
          <w:sz w:val="24"/>
          <w:szCs w:val="24"/>
        </w:rPr>
        <w:t>pr</w:t>
      </w:r>
      <w:r w:rsidRPr="00C6552F">
        <w:rPr>
          <w:rFonts w:ascii="Cambria" w:hAnsi="Cambria" w:cs="Calibri"/>
          <w:iCs/>
          <w:spacing w:val="-1"/>
          <w:sz w:val="24"/>
          <w:szCs w:val="24"/>
        </w:rPr>
        <w:t>z</w:t>
      </w:r>
      <w:r w:rsidRPr="00C6552F">
        <w:rPr>
          <w:rFonts w:ascii="Cambria" w:hAnsi="Cambria" w:cs="Calibri"/>
          <w:iCs/>
          <w:sz w:val="24"/>
          <w:szCs w:val="24"/>
        </w:rPr>
        <w:t>ed</w:t>
      </w:r>
      <w:r w:rsidRPr="00C6552F">
        <w:rPr>
          <w:rFonts w:ascii="Cambria" w:hAnsi="Cambria" w:cs="Calibri"/>
          <w:iCs/>
          <w:w w:val="101"/>
          <w:sz w:val="24"/>
          <w:szCs w:val="24"/>
        </w:rPr>
        <w:t>ł</w:t>
      </w:r>
      <w:r w:rsidRPr="00C6552F">
        <w:rPr>
          <w:rFonts w:ascii="Cambria" w:hAnsi="Cambria" w:cs="Calibri"/>
          <w:iCs/>
          <w:sz w:val="24"/>
          <w:szCs w:val="24"/>
        </w:rPr>
        <w:t>o</w:t>
      </w:r>
      <w:r w:rsidRPr="00C6552F">
        <w:rPr>
          <w:rFonts w:ascii="Cambria" w:hAnsi="Cambria" w:cs="Calibri"/>
          <w:iCs/>
          <w:spacing w:val="-1"/>
          <w:sz w:val="24"/>
          <w:szCs w:val="24"/>
        </w:rPr>
        <w:t>ż</w:t>
      </w:r>
      <w:r w:rsidRPr="00C6552F">
        <w:rPr>
          <w:rFonts w:ascii="Cambria" w:hAnsi="Cambria" w:cs="Calibri"/>
          <w:iCs/>
          <w:sz w:val="24"/>
          <w:szCs w:val="24"/>
        </w:rPr>
        <w:t>o</w:t>
      </w:r>
      <w:r w:rsidRPr="00C6552F">
        <w:rPr>
          <w:rFonts w:ascii="Cambria" w:hAnsi="Cambria" w:cs="Calibri"/>
          <w:iCs/>
          <w:spacing w:val="-1"/>
          <w:sz w:val="24"/>
          <w:szCs w:val="24"/>
        </w:rPr>
        <w:t>n</w:t>
      </w:r>
      <w:r w:rsidRPr="00C6552F">
        <w:rPr>
          <w:rFonts w:ascii="Cambria" w:hAnsi="Cambria" w:cs="Calibri"/>
          <w:iCs/>
          <w:sz w:val="24"/>
          <w:szCs w:val="24"/>
        </w:rPr>
        <w:t>y</w:t>
      </w:r>
      <w:r w:rsidRPr="00C6552F">
        <w:rPr>
          <w:rFonts w:ascii="Cambria" w:hAnsi="Cambria" w:cs="Calibri"/>
          <w:iCs/>
          <w:spacing w:val="18"/>
          <w:sz w:val="24"/>
          <w:szCs w:val="24"/>
        </w:rPr>
        <w:t xml:space="preserve"> </w:t>
      </w:r>
      <w:r w:rsidRPr="00C6552F">
        <w:rPr>
          <w:rFonts w:ascii="Cambria" w:hAnsi="Cambria" w:cs="Calibri"/>
          <w:iCs/>
          <w:sz w:val="24"/>
          <w:szCs w:val="24"/>
        </w:rPr>
        <w:t>p</w:t>
      </w:r>
      <w:r w:rsidRPr="00C6552F">
        <w:rPr>
          <w:rFonts w:ascii="Cambria" w:hAnsi="Cambria" w:cs="Calibri"/>
          <w:iCs/>
          <w:spacing w:val="1"/>
          <w:sz w:val="24"/>
          <w:szCs w:val="24"/>
        </w:rPr>
        <w:t>r</w:t>
      </w:r>
      <w:r w:rsidRPr="00C6552F">
        <w:rPr>
          <w:rFonts w:ascii="Cambria" w:hAnsi="Cambria" w:cs="Calibri"/>
          <w:iCs/>
          <w:sz w:val="24"/>
          <w:szCs w:val="24"/>
        </w:rPr>
        <w:t>zez</w:t>
      </w:r>
      <w:r w:rsidRPr="00C6552F">
        <w:rPr>
          <w:rFonts w:ascii="Cambria" w:hAnsi="Cambria" w:cs="Calibri"/>
          <w:iCs/>
          <w:spacing w:val="23"/>
          <w:sz w:val="24"/>
          <w:szCs w:val="24"/>
        </w:rPr>
        <w:t xml:space="preserve"> </w:t>
      </w:r>
      <w:r w:rsidRPr="00C6552F">
        <w:rPr>
          <w:rFonts w:ascii="Cambria" w:hAnsi="Cambria" w:cs="Calibri"/>
          <w:iCs/>
          <w:sz w:val="24"/>
          <w:szCs w:val="24"/>
        </w:rPr>
        <w:t>Wykon</w:t>
      </w:r>
      <w:r w:rsidRPr="00C6552F">
        <w:rPr>
          <w:rFonts w:ascii="Cambria" w:hAnsi="Cambria" w:cs="Calibri"/>
          <w:iCs/>
          <w:spacing w:val="-1"/>
          <w:sz w:val="24"/>
          <w:szCs w:val="24"/>
        </w:rPr>
        <w:t>a</w:t>
      </w:r>
      <w:r w:rsidRPr="00C6552F">
        <w:rPr>
          <w:rFonts w:ascii="Cambria" w:hAnsi="Cambria" w:cs="Calibri"/>
          <w:iCs/>
          <w:spacing w:val="-2"/>
          <w:sz w:val="24"/>
          <w:szCs w:val="24"/>
        </w:rPr>
        <w:t>w</w:t>
      </w:r>
      <w:r w:rsidRPr="00C6552F">
        <w:rPr>
          <w:rFonts w:ascii="Cambria" w:hAnsi="Cambria" w:cs="Calibri"/>
          <w:iCs/>
          <w:sz w:val="24"/>
          <w:szCs w:val="24"/>
        </w:rPr>
        <w:t>cę</w:t>
      </w:r>
      <w:r w:rsidRPr="00C6552F">
        <w:rPr>
          <w:rFonts w:ascii="Cambria" w:hAnsi="Cambria" w:cs="Calibri"/>
          <w:sz w:val="24"/>
          <w:szCs w:val="24"/>
        </w:rPr>
        <w:t xml:space="preserve"> </w:t>
      </w:r>
      <w:r w:rsidRPr="00C6552F">
        <w:rPr>
          <w:rFonts w:ascii="Cambria" w:hAnsi="Cambria" w:cs="Calibri"/>
          <w:iCs/>
          <w:sz w:val="24"/>
          <w:szCs w:val="24"/>
        </w:rPr>
        <w:t>F</w:t>
      </w:r>
      <w:r w:rsidRPr="00C6552F">
        <w:rPr>
          <w:rFonts w:ascii="Cambria" w:hAnsi="Cambria" w:cs="Calibri"/>
          <w:iCs/>
          <w:spacing w:val="-2"/>
          <w:sz w:val="24"/>
          <w:szCs w:val="24"/>
        </w:rPr>
        <w:t>o</w:t>
      </w:r>
      <w:r w:rsidRPr="00C6552F">
        <w:rPr>
          <w:rFonts w:ascii="Cambria" w:hAnsi="Cambria" w:cs="Calibri"/>
          <w:iCs/>
          <w:sz w:val="24"/>
          <w:szCs w:val="24"/>
        </w:rPr>
        <w:t>rmu</w:t>
      </w:r>
      <w:r w:rsidRPr="00C6552F">
        <w:rPr>
          <w:rFonts w:ascii="Cambria" w:hAnsi="Cambria" w:cs="Calibri"/>
          <w:iCs/>
          <w:w w:val="101"/>
          <w:sz w:val="24"/>
          <w:szCs w:val="24"/>
        </w:rPr>
        <w:t>l</w:t>
      </w:r>
      <w:r w:rsidRPr="00C6552F">
        <w:rPr>
          <w:rFonts w:ascii="Cambria" w:hAnsi="Cambria" w:cs="Calibri"/>
          <w:iCs/>
          <w:sz w:val="24"/>
          <w:szCs w:val="24"/>
        </w:rPr>
        <w:t>arz</w:t>
      </w:r>
      <w:r w:rsidRPr="00C6552F">
        <w:rPr>
          <w:rFonts w:ascii="Cambria" w:hAnsi="Cambria" w:cs="Calibri"/>
          <w:iCs/>
          <w:spacing w:val="82"/>
          <w:sz w:val="24"/>
          <w:szCs w:val="24"/>
        </w:rPr>
        <w:t xml:space="preserve"> </w:t>
      </w:r>
      <w:r w:rsidRPr="00C6552F">
        <w:rPr>
          <w:rFonts w:ascii="Cambria" w:hAnsi="Cambria" w:cs="Calibri"/>
          <w:iCs/>
          <w:sz w:val="24"/>
          <w:szCs w:val="24"/>
        </w:rPr>
        <w:t>Of</w:t>
      </w:r>
      <w:r w:rsidRPr="00C6552F">
        <w:rPr>
          <w:rFonts w:ascii="Cambria" w:hAnsi="Cambria" w:cs="Calibri"/>
          <w:iCs/>
          <w:spacing w:val="-2"/>
          <w:sz w:val="24"/>
          <w:szCs w:val="24"/>
        </w:rPr>
        <w:t>e</w:t>
      </w:r>
      <w:r w:rsidRPr="00C6552F">
        <w:rPr>
          <w:rFonts w:ascii="Cambria" w:hAnsi="Cambria" w:cs="Calibri"/>
          <w:iCs/>
          <w:sz w:val="24"/>
          <w:szCs w:val="24"/>
        </w:rPr>
        <w:t>rtow</w:t>
      </w:r>
      <w:r w:rsidRPr="00C6552F">
        <w:rPr>
          <w:rFonts w:ascii="Cambria" w:hAnsi="Cambria" w:cs="Calibri"/>
          <w:iCs/>
          <w:spacing w:val="-2"/>
          <w:sz w:val="24"/>
          <w:szCs w:val="24"/>
        </w:rPr>
        <w:t>y</w:t>
      </w:r>
      <w:r w:rsidRPr="00C6552F">
        <w:rPr>
          <w:rFonts w:ascii="Cambria" w:hAnsi="Cambria" w:cs="Calibri"/>
          <w:iCs/>
          <w:spacing w:val="82"/>
          <w:sz w:val="24"/>
          <w:szCs w:val="24"/>
        </w:rPr>
        <w:t xml:space="preserve"> </w:t>
      </w:r>
      <w:r w:rsidRPr="00C6552F">
        <w:rPr>
          <w:rFonts w:ascii="Cambria" w:hAnsi="Cambria" w:cs="Calibri"/>
          <w:iCs/>
          <w:sz w:val="24"/>
          <w:szCs w:val="24"/>
        </w:rPr>
        <w:t>stanowiący Za</w:t>
      </w:r>
      <w:r w:rsidRPr="00C6552F">
        <w:rPr>
          <w:rFonts w:ascii="Cambria" w:hAnsi="Cambria" w:cs="Calibri"/>
          <w:iCs/>
          <w:w w:val="101"/>
          <w:sz w:val="24"/>
          <w:szCs w:val="24"/>
        </w:rPr>
        <w:t>ł</w:t>
      </w:r>
      <w:r w:rsidRPr="00C6552F">
        <w:rPr>
          <w:rFonts w:ascii="Cambria" w:hAnsi="Cambria" w:cs="Calibri"/>
          <w:iCs/>
          <w:spacing w:val="-2"/>
          <w:sz w:val="24"/>
          <w:szCs w:val="24"/>
        </w:rPr>
        <w:t>ą</w:t>
      </w:r>
      <w:r w:rsidRPr="00C6552F">
        <w:rPr>
          <w:rFonts w:ascii="Cambria" w:hAnsi="Cambria" w:cs="Calibri"/>
          <w:iCs/>
          <w:sz w:val="24"/>
          <w:szCs w:val="24"/>
        </w:rPr>
        <w:t>c</w:t>
      </w:r>
      <w:r w:rsidRPr="00C6552F">
        <w:rPr>
          <w:rFonts w:ascii="Cambria" w:hAnsi="Cambria" w:cs="Calibri"/>
          <w:iCs/>
          <w:spacing w:val="-2"/>
          <w:sz w:val="24"/>
          <w:szCs w:val="24"/>
        </w:rPr>
        <w:t>z</w:t>
      </w:r>
      <w:r w:rsidRPr="00C6552F">
        <w:rPr>
          <w:rFonts w:ascii="Cambria" w:hAnsi="Cambria" w:cs="Calibri"/>
          <w:iCs/>
          <w:spacing w:val="-1"/>
          <w:sz w:val="24"/>
          <w:szCs w:val="24"/>
        </w:rPr>
        <w:t>n</w:t>
      </w:r>
      <w:r w:rsidRPr="00C6552F">
        <w:rPr>
          <w:rFonts w:ascii="Cambria" w:hAnsi="Cambria" w:cs="Calibri"/>
          <w:iCs/>
          <w:w w:val="101"/>
          <w:sz w:val="24"/>
          <w:szCs w:val="24"/>
        </w:rPr>
        <w:t>i</w:t>
      </w:r>
      <w:r w:rsidRPr="00C6552F">
        <w:rPr>
          <w:rFonts w:ascii="Cambria" w:hAnsi="Cambria" w:cs="Calibri"/>
          <w:iCs/>
          <w:sz w:val="24"/>
          <w:szCs w:val="24"/>
        </w:rPr>
        <w:t>k</w:t>
      </w:r>
      <w:r w:rsidRPr="00C6552F">
        <w:rPr>
          <w:rFonts w:ascii="Cambria" w:hAnsi="Cambria" w:cs="Calibri"/>
          <w:iCs/>
          <w:spacing w:val="81"/>
          <w:sz w:val="24"/>
          <w:szCs w:val="24"/>
        </w:rPr>
        <w:t xml:space="preserve"> </w:t>
      </w:r>
      <w:r w:rsidRPr="00C6552F">
        <w:rPr>
          <w:rFonts w:ascii="Cambria" w:hAnsi="Cambria" w:cs="Calibri"/>
          <w:iCs/>
          <w:sz w:val="24"/>
          <w:szCs w:val="24"/>
        </w:rPr>
        <w:t>nr</w:t>
      </w:r>
      <w:r w:rsidRPr="00C6552F">
        <w:rPr>
          <w:rFonts w:ascii="Cambria" w:hAnsi="Cambria" w:cs="Calibri"/>
          <w:iCs/>
          <w:spacing w:val="82"/>
          <w:sz w:val="24"/>
          <w:szCs w:val="24"/>
        </w:rPr>
        <w:t xml:space="preserve"> </w:t>
      </w:r>
      <w:r w:rsidRPr="00C6552F">
        <w:rPr>
          <w:rFonts w:ascii="Cambria" w:hAnsi="Cambria" w:cs="Calibri"/>
          <w:iCs/>
          <w:sz w:val="24"/>
          <w:szCs w:val="24"/>
        </w:rPr>
        <w:t>1</w:t>
      </w:r>
      <w:r w:rsidRPr="00C6552F">
        <w:rPr>
          <w:rFonts w:ascii="Cambria" w:hAnsi="Cambria" w:cs="Calibri"/>
          <w:iCs/>
          <w:spacing w:val="81"/>
          <w:sz w:val="24"/>
          <w:szCs w:val="24"/>
        </w:rPr>
        <w:t xml:space="preserve"> </w:t>
      </w:r>
      <w:r w:rsidRPr="00C6552F">
        <w:rPr>
          <w:rFonts w:ascii="Cambria" w:hAnsi="Cambria" w:cs="Calibri"/>
          <w:iCs/>
          <w:sz w:val="24"/>
          <w:szCs w:val="24"/>
        </w:rPr>
        <w:t>do</w:t>
      </w:r>
      <w:r w:rsidRPr="00C6552F">
        <w:rPr>
          <w:rFonts w:ascii="Cambria" w:hAnsi="Cambria" w:cs="Calibri"/>
          <w:iCs/>
          <w:spacing w:val="81"/>
          <w:sz w:val="24"/>
          <w:szCs w:val="24"/>
        </w:rPr>
        <w:t xml:space="preserve"> </w:t>
      </w:r>
      <w:r w:rsidRPr="00C6552F">
        <w:rPr>
          <w:rFonts w:ascii="Cambria" w:hAnsi="Cambria" w:cs="Calibri"/>
          <w:iCs/>
          <w:sz w:val="24"/>
          <w:szCs w:val="24"/>
        </w:rPr>
        <w:t>Zapyta</w:t>
      </w:r>
      <w:r w:rsidRPr="00C6552F">
        <w:rPr>
          <w:rFonts w:ascii="Cambria" w:hAnsi="Cambria" w:cs="Calibri"/>
          <w:iCs/>
          <w:spacing w:val="-1"/>
          <w:sz w:val="24"/>
          <w:szCs w:val="24"/>
        </w:rPr>
        <w:t>n</w:t>
      </w:r>
      <w:r w:rsidRPr="00C6552F">
        <w:rPr>
          <w:rFonts w:ascii="Cambria" w:hAnsi="Cambria" w:cs="Calibri"/>
          <w:iCs/>
          <w:w w:val="101"/>
          <w:sz w:val="24"/>
          <w:szCs w:val="24"/>
        </w:rPr>
        <w:t>i</w:t>
      </w:r>
      <w:r w:rsidRPr="00C6552F">
        <w:rPr>
          <w:rFonts w:ascii="Cambria" w:hAnsi="Cambria" w:cs="Calibri"/>
          <w:iCs/>
          <w:sz w:val="24"/>
          <w:szCs w:val="24"/>
        </w:rPr>
        <w:t>a</w:t>
      </w:r>
      <w:r w:rsidRPr="00C6552F">
        <w:rPr>
          <w:rFonts w:ascii="Cambria" w:hAnsi="Cambria" w:cs="Calibri"/>
          <w:sz w:val="24"/>
          <w:szCs w:val="24"/>
        </w:rPr>
        <w:t xml:space="preserve"> </w:t>
      </w:r>
      <w:r w:rsidRPr="00C6552F">
        <w:rPr>
          <w:rFonts w:ascii="Cambria" w:hAnsi="Cambria" w:cs="Calibri"/>
          <w:iCs/>
          <w:sz w:val="24"/>
          <w:szCs w:val="24"/>
        </w:rPr>
        <w:t>Ofert</w:t>
      </w:r>
      <w:r w:rsidRPr="00C6552F">
        <w:rPr>
          <w:rFonts w:ascii="Cambria" w:hAnsi="Cambria" w:cs="Calibri"/>
          <w:iCs/>
          <w:spacing w:val="-1"/>
          <w:sz w:val="24"/>
          <w:szCs w:val="24"/>
        </w:rPr>
        <w:t>o</w:t>
      </w:r>
      <w:r w:rsidRPr="00C6552F">
        <w:rPr>
          <w:rFonts w:ascii="Cambria" w:hAnsi="Cambria" w:cs="Calibri"/>
          <w:iCs/>
          <w:sz w:val="24"/>
          <w:szCs w:val="24"/>
        </w:rPr>
        <w:t>wego.</w:t>
      </w:r>
    </w:p>
    <w:p w14:paraId="68B9B50C" w14:textId="77777777" w:rsidR="005435FB" w:rsidRPr="00C6552F" w:rsidRDefault="005435FB" w:rsidP="00C6552F">
      <w:pPr>
        <w:tabs>
          <w:tab w:val="left" w:pos="1134"/>
        </w:tabs>
        <w:spacing w:after="0" w:line="288" w:lineRule="auto"/>
        <w:jc w:val="both"/>
        <w:rPr>
          <w:rFonts w:ascii="Cambria" w:hAnsi="Cambria"/>
          <w:sz w:val="24"/>
          <w:szCs w:val="24"/>
          <w:lang w:bidi="pl-PL"/>
        </w:rPr>
      </w:pPr>
    </w:p>
    <w:p w14:paraId="376388FE" w14:textId="77777777" w:rsidR="005435FB" w:rsidRPr="00C6552F" w:rsidRDefault="005435FB" w:rsidP="00C6552F">
      <w:pPr>
        <w:tabs>
          <w:tab w:val="left" w:pos="440"/>
        </w:tabs>
        <w:spacing w:after="0" w:line="288" w:lineRule="auto"/>
        <w:jc w:val="both"/>
        <w:rPr>
          <w:rFonts w:ascii="Cambria" w:hAnsi="Cambria"/>
          <w:sz w:val="24"/>
          <w:szCs w:val="24"/>
          <w:lang w:bidi="pl-PL"/>
        </w:rPr>
      </w:pPr>
      <w:r w:rsidRPr="00C6552F">
        <w:rPr>
          <w:rFonts w:ascii="Cambria" w:hAnsi="Cambria"/>
          <w:sz w:val="24"/>
          <w:szCs w:val="24"/>
          <w:lang w:bidi="pl-PL"/>
        </w:rPr>
        <w:t xml:space="preserve">O wyborze najkorzystniejszej oferty zdecyduje największa ilość punktów uzyskanych przez Wykonawcę stanowiąca sumę punktów otrzymanych z poszczególnych kryteriów. </w:t>
      </w:r>
      <w:r w:rsidRPr="00C6552F">
        <w:rPr>
          <w:rFonts w:ascii="Cambria" w:eastAsia="Arial" w:hAnsi="Cambria"/>
          <w:sz w:val="24"/>
          <w:szCs w:val="24"/>
        </w:rPr>
        <w:t>Maksymalna liczba możliwych do przyznania punktów łącznie w ramach w/w kryteriów może wynieść 100 pkt.</w:t>
      </w:r>
    </w:p>
    <w:p w14:paraId="4D3BE04A" w14:textId="77777777" w:rsidR="00F36BF8" w:rsidRPr="00C6552F" w:rsidRDefault="00F36BF8" w:rsidP="00C6552F">
      <w:pPr>
        <w:tabs>
          <w:tab w:val="left" w:pos="440"/>
        </w:tabs>
        <w:spacing w:after="0" w:line="288" w:lineRule="auto"/>
        <w:jc w:val="both"/>
        <w:rPr>
          <w:rFonts w:ascii="Cambria" w:eastAsia="Arial" w:hAnsi="Cambria"/>
          <w:b/>
          <w:sz w:val="24"/>
          <w:szCs w:val="24"/>
        </w:rPr>
      </w:pPr>
    </w:p>
    <w:p w14:paraId="2C99611E" w14:textId="77777777" w:rsidR="009E76CD" w:rsidRPr="00C6552F" w:rsidRDefault="009E76CD" w:rsidP="00C6552F">
      <w:pPr>
        <w:pStyle w:val="Akapitzlist"/>
        <w:numPr>
          <w:ilvl w:val="0"/>
          <w:numId w:val="11"/>
        </w:numPr>
        <w:spacing w:after="0" w:line="288" w:lineRule="auto"/>
        <w:ind w:left="709"/>
        <w:contextualSpacing/>
        <w:jc w:val="both"/>
        <w:rPr>
          <w:rFonts w:ascii="Cambria" w:hAnsi="Cambria"/>
          <w:b/>
          <w:sz w:val="24"/>
          <w:szCs w:val="24"/>
        </w:rPr>
      </w:pPr>
      <w:r w:rsidRPr="00C6552F">
        <w:rPr>
          <w:rFonts w:ascii="Cambria" w:hAnsi="Cambria"/>
          <w:b/>
          <w:sz w:val="24"/>
          <w:szCs w:val="24"/>
        </w:rPr>
        <w:t xml:space="preserve">WADIUM </w:t>
      </w:r>
    </w:p>
    <w:p w14:paraId="132F7B97" w14:textId="77777777" w:rsidR="009E76CD" w:rsidRDefault="009E76CD" w:rsidP="00A23DA5">
      <w:pPr>
        <w:spacing w:after="0" w:line="288" w:lineRule="auto"/>
        <w:ind w:left="-11"/>
        <w:jc w:val="both"/>
        <w:rPr>
          <w:rFonts w:ascii="Cambria" w:hAnsi="Cambria"/>
          <w:b/>
          <w:sz w:val="24"/>
          <w:szCs w:val="24"/>
        </w:rPr>
      </w:pPr>
    </w:p>
    <w:p w14:paraId="659F7B88" w14:textId="1D48C924" w:rsidR="00A23DA5" w:rsidRPr="00104F32" w:rsidRDefault="00A23DA5" w:rsidP="00104F32">
      <w:pPr>
        <w:spacing w:after="0" w:line="288" w:lineRule="auto"/>
        <w:ind w:left="-11"/>
        <w:jc w:val="both"/>
        <w:rPr>
          <w:rFonts w:ascii="Cambria" w:hAnsi="Cambria"/>
          <w:bCs/>
          <w:sz w:val="24"/>
          <w:szCs w:val="24"/>
        </w:rPr>
      </w:pPr>
      <w:r w:rsidRPr="00104F32">
        <w:rPr>
          <w:rFonts w:ascii="Cambria" w:hAnsi="Cambria"/>
          <w:bCs/>
          <w:sz w:val="24"/>
          <w:szCs w:val="24"/>
        </w:rPr>
        <w:t>Zamawiający nie wymaga od Wykonawców wniesienia wadium</w:t>
      </w:r>
      <w:r>
        <w:rPr>
          <w:rFonts w:ascii="Cambria" w:hAnsi="Cambria"/>
          <w:bCs/>
          <w:sz w:val="24"/>
          <w:szCs w:val="24"/>
        </w:rPr>
        <w:t>.</w:t>
      </w:r>
    </w:p>
    <w:p w14:paraId="3571785D" w14:textId="77777777" w:rsidR="00105ECD" w:rsidRPr="00C6552F" w:rsidRDefault="00105ECD" w:rsidP="00C6552F">
      <w:pPr>
        <w:tabs>
          <w:tab w:val="left" w:pos="284"/>
        </w:tabs>
        <w:spacing w:after="0" w:line="288" w:lineRule="auto"/>
        <w:jc w:val="both"/>
        <w:rPr>
          <w:rFonts w:ascii="Cambria" w:hAnsi="Cambria" w:cs="Calibri"/>
          <w:bCs/>
          <w:sz w:val="24"/>
          <w:szCs w:val="24"/>
        </w:rPr>
      </w:pPr>
    </w:p>
    <w:p w14:paraId="069A1DCA" w14:textId="1694943D" w:rsidR="009E76CD" w:rsidRPr="00C6552F" w:rsidRDefault="009E76CD" w:rsidP="00C6552F">
      <w:pPr>
        <w:pStyle w:val="Akapitzlist"/>
        <w:numPr>
          <w:ilvl w:val="0"/>
          <w:numId w:val="11"/>
        </w:numPr>
        <w:tabs>
          <w:tab w:val="left" w:pos="707"/>
        </w:tabs>
        <w:spacing w:after="0" w:line="288" w:lineRule="auto"/>
        <w:ind w:left="709"/>
        <w:contextualSpacing/>
        <w:jc w:val="both"/>
        <w:rPr>
          <w:rFonts w:ascii="Cambria" w:eastAsia="Arial" w:hAnsi="Cambria" w:cs="Calibri"/>
          <w:b/>
          <w:sz w:val="24"/>
          <w:szCs w:val="24"/>
        </w:rPr>
      </w:pPr>
      <w:r w:rsidRPr="00C6552F">
        <w:rPr>
          <w:rFonts w:ascii="Cambria" w:eastAsia="Arial" w:hAnsi="Cambria" w:cs="Calibri"/>
          <w:b/>
          <w:sz w:val="24"/>
          <w:szCs w:val="24"/>
        </w:rPr>
        <w:t>SPOSÓB PRZYGOTOWANIA</w:t>
      </w:r>
      <w:r w:rsidR="008E0C26" w:rsidRPr="00C6552F">
        <w:rPr>
          <w:rFonts w:ascii="Cambria" w:eastAsia="Arial" w:hAnsi="Cambria" w:cs="Calibri"/>
          <w:b/>
          <w:sz w:val="24"/>
          <w:szCs w:val="24"/>
        </w:rPr>
        <w:t xml:space="preserve"> I SKŁADANIA</w:t>
      </w:r>
      <w:r w:rsidRPr="00C6552F">
        <w:rPr>
          <w:rFonts w:ascii="Cambria" w:eastAsia="Arial" w:hAnsi="Cambria" w:cs="Calibri"/>
          <w:b/>
          <w:sz w:val="24"/>
          <w:szCs w:val="24"/>
        </w:rPr>
        <w:t xml:space="preserve"> OFERTY</w:t>
      </w:r>
    </w:p>
    <w:p w14:paraId="61758CCC" w14:textId="77777777" w:rsidR="009E76CD" w:rsidRPr="00C6552F" w:rsidRDefault="009E76CD" w:rsidP="00C6552F">
      <w:pPr>
        <w:tabs>
          <w:tab w:val="left" w:pos="707"/>
        </w:tabs>
        <w:spacing w:after="0" w:line="288" w:lineRule="auto"/>
        <w:jc w:val="both"/>
        <w:rPr>
          <w:rFonts w:ascii="Cambria" w:eastAsia="Arial" w:hAnsi="Cambria" w:cs="Calibri"/>
          <w:b/>
          <w:sz w:val="24"/>
          <w:szCs w:val="24"/>
        </w:rPr>
      </w:pPr>
    </w:p>
    <w:p w14:paraId="75A753B6" w14:textId="77777777" w:rsidR="00805068" w:rsidRPr="00C6552F" w:rsidRDefault="00805068" w:rsidP="00C6552F">
      <w:pPr>
        <w:numPr>
          <w:ilvl w:val="2"/>
          <w:numId w:val="13"/>
        </w:numPr>
        <w:tabs>
          <w:tab w:val="left" w:pos="426"/>
        </w:tabs>
        <w:spacing w:after="0" w:line="288" w:lineRule="auto"/>
        <w:ind w:left="426" w:hanging="426"/>
        <w:jc w:val="both"/>
        <w:rPr>
          <w:rFonts w:ascii="Cambria" w:eastAsia="Arial" w:hAnsi="Cambria"/>
          <w:sz w:val="24"/>
          <w:szCs w:val="24"/>
        </w:rPr>
      </w:pPr>
      <w:r w:rsidRPr="00C6552F">
        <w:rPr>
          <w:rFonts w:ascii="Cambria" w:eastAsia="Arial" w:hAnsi="Cambria"/>
          <w:sz w:val="24"/>
          <w:szCs w:val="24"/>
        </w:rPr>
        <w:t>Oferta ze strony Wykonawcy musi spełniać wszystkie wymogi stawiane w zapytaniu ofertowym i być złożona na wzorze oferty dołączonym do niniejszego zapytania (Załącznik nr 1 do niniejszego Zapytania).</w:t>
      </w:r>
    </w:p>
    <w:p w14:paraId="2F4352A5" w14:textId="77805340" w:rsidR="00805068" w:rsidRPr="00C6552F" w:rsidRDefault="00805068" w:rsidP="00C6552F">
      <w:pPr>
        <w:numPr>
          <w:ilvl w:val="2"/>
          <w:numId w:val="13"/>
        </w:numPr>
        <w:tabs>
          <w:tab w:val="left" w:pos="426"/>
        </w:tabs>
        <w:spacing w:after="0" w:line="288" w:lineRule="auto"/>
        <w:jc w:val="both"/>
        <w:rPr>
          <w:rFonts w:ascii="Cambria" w:eastAsia="Arial" w:hAnsi="Cambria"/>
          <w:sz w:val="24"/>
          <w:szCs w:val="24"/>
        </w:rPr>
      </w:pPr>
      <w:r w:rsidRPr="00C6552F">
        <w:rPr>
          <w:rFonts w:ascii="Cambria" w:eastAsia="Arial" w:hAnsi="Cambria"/>
          <w:sz w:val="24"/>
          <w:szCs w:val="24"/>
        </w:rPr>
        <w:t>Oferent ma obowiązek dołączenia do oferty:</w:t>
      </w:r>
    </w:p>
    <w:p w14:paraId="44C66293" w14:textId="77777777" w:rsidR="00805068" w:rsidRPr="00C6552F" w:rsidRDefault="00805068" w:rsidP="00C6552F">
      <w:pPr>
        <w:numPr>
          <w:ilvl w:val="4"/>
          <w:numId w:val="13"/>
        </w:numPr>
        <w:tabs>
          <w:tab w:val="left" w:pos="707"/>
        </w:tabs>
        <w:spacing w:after="0" w:line="288" w:lineRule="auto"/>
        <w:ind w:left="709" w:hanging="142"/>
        <w:jc w:val="both"/>
        <w:rPr>
          <w:rFonts w:ascii="Cambria" w:eastAsia="Arial" w:hAnsi="Cambria"/>
          <w:b/>
          <w:sz w:val="24"/>
          <w:szCs w:val="24"/>
        </w:rPr>
      </w:pPr>
      <w:r w:rsidRPr="00C6552F">
        <w:rPr>
          <w:rFonts w:ascii="Cambria" w:eastAsia="Arial" w:hAnsi="Cambria"/>
          <w:sz w:val="24"/>
          <w:szCs w:val="24"/>
        </w:rPr>
        <w:t>Formularza oświadczeń, stanowiącego Załącznik nr 2 do niniejszego zapytania ofertowego,</w:t>
      </w:r>
    </w:p>
    <w:p w14:paraId="165AB79E" w14:textId="5361D06C" w:rsidR="00805068" w:rsidRPr="00C6552F" w:rsidRDefault="00805068" w:rsidP="00C6552F">
      <w:pPr>
        <w:numPr>
          <w:ilvl w:val="4"/>
          <w:numId w:val="13"/>
        </w:numPr>
        <w:tabs>
          <w:tab w:val="left" w:pos="707"/>
        </w:tabs>
        <w:spacing w:after="0" w:line="288" w:lineRule="auto"/>
        <w:ind w:left="709" w:hanging="142"/>
        <w:jc w:val="both"/>
        <w:rPr>
          <w:rFonts w:ascii="Cambria" w:eastAsia="Arial" w:hAnsi="Cambria"/>
          <w:b/>
          <w:sz w:val="24"/>
          <w:szCs w:val="24"/>
        </w:rPr>
      </w:pPr>
      <w:r w:rsidRPr="00C6552F">
        <w:rPr>
          <w:rFonts w:ascii="Cambria" w:eastAsia="Arial" w:hAnsi="Cambria"/>
          <w:sz w:val="24"/>
          <w:szCs w:val="24"/>
        </w:rPr>
        <w:lastRenderedPageBreak/>
        <w:t>wykazu kadry wyznaczonej do realizacji zamówienia stanowiącego Załącznik nr 3 do niniejszego Zapytania;</w:t>
      </w:r>
    </w:p>
    <w:p w14:paraId="09C08B0E" w14:textId="23CFB6EC" w:rsidR="00805068" w:rsidRPr="00C6552F" w:rsidRDefault="00805068" w:rsidP="00C6552F">
      <w:pPr>
        <w:numPr>
          <w:ilvl w:val="4"/>
          <w:numId w:val="13"/>
        </w:numPr>
        <w:tabs>
          <w:tab w:val="left" w:pos="707"/>
        </w:tabs>
        <w:spacing w:after="0" w:line="288" w:lineRule="auto"/>
        <w:ind w:left="709" w:hanging="142"/>
        <w:jc w:val="both"/>
        <w:rPr>
          <w:rFonts w:ascii="Cambria" w:eastAsia="Arial" w:hAnsi="Cambria"/>
          <w:b/>
          <w:sz w:val="24"/>
          <w:szCs w:val="24"/>
        </w:rPr>
      </w:pPr>
      <w:r w:rsidRPr="00C6552F">
        <w:rPr>
          <w:rFonts w:ascii="Cambria" w:eastAsia="Arial" w:hAnsi="Cambria"/>
          <w:sz w:val="24"/>
          <w:szCs w:val="24"/>
        </w:rPr>
        <w:t>pełnomocnictwa, ewentualnie innych dokumentó</w:t>
      </w:r>
      <w:r w:rsidRPr="00C6552F">
        <w:rPr>
          <w:rFonts w:ascii="Cambria" w:eastAsia="Arial" w:hAnsi="Cambria"/>
          <w:sz w:val="24"/>
          <w:szCs w:val="24"/>
        </w:rPr>
        <w:fldChar w:fldCharType="begin"/>
      </w:r>
      <w:r w:rsidRPr="00C6552F">
        <w:rPr>
          <w:rFonts w:ascii="Cambria" w:eastAsia="Arial" w:hAnsi="Cambria"/>
          <w:sz w:val="24"/>
          <w:szCs w:val="24"/>
        </w:rPr>
        <w:instrText xml:space="preserve"> LISTNUM </w:instrText>
      </w:r>
      <w:r w:rsidRPr="00C6552F">
        <w:rPr>
          <w:rFonts w:ascii="Cambria" w:eastAsia="Arial" w:hAnsi="Cambria"/>
          <w:sz w:val="24"/>
          <w:szCs w:val="24"/>
        </w:rPr>
        <w:fldChar w:fldCharType="end">
          <w:numberingChange w:id="5" w:author="Jan Krześkiewicz" w:date="2025-07-02T17:14:00Z" w16du:dateUtc="2025-07-02T15:14:00Z" w:original=""/>
        </w:fldChar>
      </w:r>
      <w:r w:rsidRPr="00C6552F">
        <w:rPr>
          <w:rFonts w:ascii="Cambria" w:eastAsia="Arial" w:hAnsi="Cambria"/>
          <w:sz w:val="24"/>
          <w:szCs w:val="24"/>
        </w:rPr>
        <w:t>w wykazujących uprawnienie do reprezentacji Wykonawcy (jeśli dokumenty nie są podpisywane osobiście przez Wykonawcę, a uprawnienie do reprezentacji nie wynika z CEIDG lub rejestru przedsiębiorców KRS)</w:t>
      </w:r>
      <w:r w:rsidRPr="00C6552F">
        <w:rPr>
          <w:rFonts w:ascii="Cambria" w:eastAsia="Arial" w:hAnsi="Cambria" w:cs="Calibri Light"/>
          <w:sz w:val="24"/>
          <w:szCs w:val="24"/>
        </w:rPr>
        <w:t>,</w:t>
      </w:r>
    </w:p>
    <w:p w14:paraId="3CFC5BBA" w14:textId="562EE274" w:rsidR="00805068" w:rsidRPr="00C6552F" w:rsidRDefault="00805068" w:rsidP="00C6552F">
      <w:pPr>
        <w:numPr>
          <w:ilvl w:val="4"/>
          <w:numId w:val="13"/>
        </w:numPr>
        <w:tabs>
          <w:tab w:val="left" w:pos="707"/>
        </w:tabs>
        <w:spacing w:after="0" w:line="288" w:lineRule="auto"/>
        <w:ind w:left="709" w:hanging="142"/>
        <w:jc w:val="both"/>
        <w:rPr>
          <w:rFonts w:ascii="Cambria" w:eastAsia="Arial" w:hAnsi="Cambria"/>
          <w:b/>
          <w:sz w:val="24"/>
          <w:szCs w:val="24"/>
        </w:rPr>
      </w:pPr>
      <w:r w:rsidRPr="00C6552F">
        <w:rPr>
          <w:rFonts w:ascii="Cambria" w:eastAsia="Arial" w:hAnsi="Cambria" w:cs="Calibri Light"/>
          <w:sz w:val="24"/>
          <w:szCs w:val="24"/>
        </w:rPr>
        <w:t>pełnomocnictwa (jeśli kilku Wykonawców wspólnie ubiega się o realizację zamówienia, a dokumenty nie są podpisywane przez każdego z Wykonawców wspólnie ubiegających się o realizację zamówienia);</w:t>
      </w:r>
    </w:p>
    <w:p w14:paraId="72E966FC" w14:textId="09048EB2" w:rsidR="00805068" w:rsidRPr="00C6552F" w:rsidRDefault="00805068" w:rsidP="00C6552F">
      <w:pPr>
        <w:numPr>
          <w:ilvl w:val="4"/>
          <w:numId w:val="13"/>
        </w:numPr>
        <w:tabs>
          <w:tab w:val="left" w:pos="707"/>
        </w:tabs>
        <w:spacing w:after="0" w:line="288" w:lineRule="auto"/>
        <w:ind w:left="709" w:hanging="142"/>
        <w:jc w:val="both"/>
        <w:rPr>
          <w:rFonts w:ascii="Cambria" w:eastAsia="Arial" w:hAnsi="Cambria"/>
          <w:b/>
          <w:sz w:val="24"/>
          <w:szCs w:val="24"/>
        </w:rPr>
      </w:pPr>
      <w:r w:rsidRPr="00C6552F">
        <w:rPr>
          <w:rFonts w:ascii="Cambria" w:eastAsia="Arial" w:hAnsi="Cambria"/>
          <w:sz w:val="24"/>
          <w:szCs w:val="24"/>
        </w:rPr>
        <w:t>dokumentów opisanych w pkt IV.1., IV.2 i IV.5  niniejszego Zapytania Ofertowego potwierdzających spełnienie warunków udziału w postępowaniu (w zakresie w jakim dotyczy);</w:t>
      </w:r>
    </w:p>
    <w:p w14:paraId="3906F50E" w14:textId="77777777" w:rsidR="00805068" w:rsidRPr="00C6552F" w:rsidRDefault="00805068" w:rsidP="00C6552F">
      <w:pPr>
        <w:numPr>
          <w:ilvl w:val="2"/>
          <w:numId w:val="13"/>
        </w:numPr>
        <w:tabs>
          <w:tab w:val="left" w:pos="426"/>
        </w:tabs>
        <w:spacing w:after="0" w:line="288" w:lineRule="auto"/>
        <w:ind w:left="426" w:hanging="426"/>
        <w:jc w:val="both"/>
        <w:rPr>
          <w:rFonts w:ascii="Cambria" w:eastAsia="Arial" w:hAnsi="Cambria"/>
          <w:b/>
          <w:sz w:val="24"/>
          <w:szCs w:val="24"/>
        </w:rPr>
      </w:pPr>
      <w:r w:rsidRPr="00C6552F">
        <w:rPr>
          <w:rFonts w:ascii="Cambria" w:eastAsia="Arial" w:hAnsi="Cambria"/>
          <w:bCs/>
          <w:sz w:val="24"/>
          <w:szCs w:val="24"/>
        </w:rPr>
        <w:t>Kilku wykonawców może wspólnie ubiegać się o wykonanie zamówienia. W takiej sytuacji:</w:t>
      </w:r>
    </w:p>
    <w:p w14:paraId="4D49C1CE" w14:textId="311FE132" w:rsidR="00805068" w:rsidRPr="00C6552F" w:rsidRDefault="00805068" w:rsidP="00C6552F">
      <w:pPr>
        <w:numPr>
          <w:ilvl w:val="3"/>
          <w:numId w:val="13"/>
        </w:numPr>
        <w:tabs>
          <w:tab w:val="left" w:pos="426"/>
        </w:tabs>
        <w:spacing w:after="0" w:line="288" w:lineRule="auto"/>
        <w:jc w:val="both"/>
        <w:rPr>
          <w:rFonts w:ascii="Cambria" w:eastAsia="Arial" w:hAnsi="Cambria"/>
          <w:b/>
          <w:sz w:val="24"/>
          <w:szCs w:val="24"/>
        </w:rPr>
      </w:pPr>
      <w:r w:rsidRPr="00C6552F">
        <w:rPr>
          <w:rFonts w:ascii="Cambria" w:eastAsia="Arial" w:hAnsi="Cambria"/>
          <w:sz w:val="24"/>
          <w:szCs w:val="24"/>
        </w:rPr>
        <w:t>w ofercie (Formularzu ofertowym - Załączniku nr 1 do niniejszego Zapytania) należy wskazać dane (nazwy/imiona i nazwiska oraz dane teleadresowe) każdego z Wykonawców wspólnie ubiegających się o udzielenie zamówienia oraz Wykonawcę wyznaczonego do kontaktu;</w:t>
      </w:r>
    </w:p>
    <w:p w14:paraId="5F9B1FBB" w14:textId="77777777" w:rsidR="00805068" w:rsidRPr="00C6552F" w:rsidRDefault="00805068" w:rsidP="00C6552F">
      <w:pPr>
        <w:numPr>
          <w:ilvl w:val="3"/>
          <w:numId w:val="13"/>
        </w:numPr>
        <w:tabs>
          <w:tab w:val="left" w:pos="426"/>
        </w:tabs>
        <w:spacing w:after="0" w:line="288" w:lineRule="auto"/>
        <w:jc w:val="both"/>
        <w:rPr>
          <w:rFonts w:ascii="Cambria" w:eastAsia="Arial" w:hAnsi="Cambria"/>
          <w:b/>
          <w:sz w:val="24"/>
          <w:szCs w:val="24"/>
        </w:rPr>
      </w:pPr>
      <w:r w:rsidRPr="00C6552F">
        <w:rPr>
          <w:rFonts w:ascii="Cambria" w:eastAsia="Arial" w:hAnsi="Cambria"/>
          <w:bCs/>
          <w:sz w:val="24"/>
          <w:szCs w:val="24"/>
        </w:rPr>
        <w:t xml:space="preserve">oferta  (Formularz ofertowy – Załącznik nr 1 do niniejszego Zapytania), </w:t>
      </w:r>
      <w:r w:rsidRPr="00C6552F">
        <w:rPr>
          <w:rFonts w:ascii="Cambria" w:eastAsia="Arial" w:hAnsi="Cambria"/>
          <w:sz w:val="24"/>
          <w:szCs w:val="24"/>
        </w:rPr>
        <w:t>formularz oświadczeń stanowiący Załącznik nr 2 do niniejszego zapytania ofertowego oraz  wykaz stanowiący Załącznik nr 3 do niniejszego zapytania ofertowego</w:t>
      </w:r>
      <w:r w:rsidRPr="00C6552F">
        <w:rPr>
          <w:rFonts w:ascii="Cambria" w:eastAsia="Arial" w:hAnsi="Cambria"/>
          <w:bCs/>
          <w:sz w:val="24"/>
          <w:szCs w:val="24"/>
        </w:rPr>
        <w:t xml:space="preserve"> powinny być podpisane:</w:t>
      </w:r>
    </w:p>
    <w:p w14:paraId="4FC26563" w14:textId="7A37E4C1" w:rsidR="00805068" w:rsidRPr="00C6552F" w:rsidRDefault="00805068" w:rsidP="00C6552F">
      <w:pPr>
        <w:numPr>
          <w:ilvl w:val="4"/>
          <w:numId w:val="13"/>
        </w:numPr>
        <w:spacing w:after="0" w:line="288" w:lineRule="auto"/>
        <w:ind w:left="1134" w:hanging="283"/>
        <w:jc w:val="both"/>
        <w:rPr>
          <w:rFonts w:ascii="Cambria" w:eastAsia="Arial" w:hAnsi="Cambria"/>
          <w:bCs/>
          <w:sz w:val="24"/>
          <w:szCs w:val="24"/>
        </w:rPr>
      </w:pPr>
      <w:r w:rsidRPr="00C6552F">
        <w:rPr>
          <w:rFonts w:ascii="Cambria" w:eastAsia="Arial" w:hAnsi="Cambria"/>
          <w:bCs/>
          <w:sz w:val="24"/>
          <w:szCs w:val="24"/>
        </w:rPr>
        <w:t>przez każdego z Wykonawców wspólnie ubiegających się o udzielenie zamówienia,</w:t>
      </w:r>
    </w:p>
    <w:p w14:paraId="284EAA39" w14:textId="6441CF4C" w:rsidR="00805068" w:rsidRPr="00C6552F" w:rsidRDefault="00805068" w:rsidP="00C6552F">
      <w:pPr>
        <w:numPr>
          <w:ilvl w:val="4"/>
          <w:numId w:val="13"/>
        </w:numPr>
        <w:spacing w:after="0" w:line="288" w:lineRule="auto"/>
        <w:ind w:left="1134" w:hanging="283"/>
        <w:jc w:val="both"/>
        <w:rPr>
          <w:rFonts w:ascii="Cambria" w:eastAsia="Arial" w:hAnsi="Cambria"/>
          <w:bCs/>
          <w:sz w:val="24"/>
          <w:szCs w:val="24"/>
        </w:rPr>
      </w:pPr>
      <w:r w:rsidRPr="00C6552F">
        <w:rPr>
          <w:rFonts w:ascii="Cambria" w:eastAsia="Arial" w:hAnsi="Cambria"/>
          <w:bCs/>
          <w:sz w:val="24"/>
          <w:szCs w:val="24"/>
        </w:rPr>
        <w:t>ewentualnie przez osobę/y dysponującym/e stosownym/i pełnomocnictwem/ami – w takiej sytuacji do oferty należy również załączyć takie pełnomocnictwo/pełnomocnictwa;</w:t>
      </w:r>
    </w:p>
    <w:p w14:paraId="7D109420" w14:textId="67DC6861" w:rsidR="00805068" w:rsidRPr="00C6552F" w:rsidRDefault="00805068" w:rsidP="00C6552F">
      <w:pPr>
        <w:tabs>
          <w:tab w:val="left" w:pos="426"/>
        </w:tabs>
        <w:spacing w:after="0" w:line="288" w:lineRule="auto"/>
        <w:jc w:val="both"/>
        <w:rPr>
          <w:rFonts w:ascii="Cambria" w:eastAsia="Arial" w:hAnsi="Cambria"/>
          <w:b/>
          <w:sz w:val="24"/>
          <w:szCs w:val="24"/>
        </w:rPr>
      </w:pPr>
      <w:r w:rsidRPr="00C6552F">
        <w:rPr>
          <w:rFonts w:ascii="Cambria" w:eastAsia="Arial" w:hAnsi="Cambria"/>
          <w:bCs/>
          <w:sz w:val="24"/>
          <w:szCs w:val="24"/>
        </w:rPr>
        <w:t>UWAGA: Zamawiający nie przewiduje możliwości uzupełniania lub poprawiania ofert ani załączników po upływie terminu składania ofert. Ocenie podlegać będą wyłącznie dokumenty przedłożone do upływu terminu składania ofert (z zastrzeżeniem procedury weryfikacji rażąco niskiej ceny opisanej  w pkt VI.2 niniejszego Zapytania).</w:t>
      </w:r>
    </w:p>
    <w:p w14:paraId="4F25551C" w14:textId="54EF5805" w:rsidR="00805068" w:rsidRPr="00C6552F" w:rsidRDefault="00805068" w:rsidP="00C6552F">
      <w:pPr>
        <w:numPr>
          <w:ilvl w:val="2"/>
          <w:numId w:val="13"/>
        </w:numPr>
        <w:tabs>
          <w:tab w:val="left" w:pos="426"/>
        </w:tabs>
        <w:spacing w:after="0" w:line="288" w:lineRule="auto"/>
        <w:ind w:left="426" w:hanging="426"/>
        <w:jc w:val="both"/>
        <w:rPr>
          <w:rFonts w:ascii="Cambria" w:eastAsia="Arial" w:hAnsi="Cambria"/>
          <w:b/>
          <w:sz w:val="24"/>
          <w:szCs w:val="24"/>
        </w:rPr>
      </w:pPr>
      <w:r w:rsidRPr="00C6552F">
        <w:rPr>
          <w:rFonts w:ascii="Cambria" w:eastAsia="Arial" w:hAnsi="Cambria"/>
          <w:sz w:val="24"/>
          <w:szCs w:val="24"/>
        </w:rPr>
        <w:t>Oferta oraz wszystkie załączniki powinny być sporządzone:</w:t>
      </w:r>
    </w:p>
    <w:p w14:paraId="39AA7897" w14:textId="5F7C4477" w:rsidR="00805068" w:rsidRPr="00C6552F" w:rsidRDefault="00805068" w:rsidP="00C6552F">
      <w:pPr>
        <w:numPr>
          <w:ilvl w:val="3"/>
          <w:numId w:val="13"/>
        </w:numPr>
        <w:spacing w:after="0" w:line="288" w:lineRule="auto"/>
        <w:ind w:left="851" w:hanging="425"/>
        <w:jc w:val="both"/>
        <w:rPr>
          <w:rFonts w:ascii="Cambria" w:eastAsia="Arial" w:hAnsi="Cambria"/>
          <w:b/>
          <w:sz w:val="24"/>
          <w:szCs w:val="24"/>
        </w:rPr>
      </w:pPr>
      <w:r w:rsidRPr="00C6552F">
        <w:rPr>
          <w:rFonts w:ascii="Cambria" w:eastAsia="Arial" w:hAnsi="Cambria"/>
          <w:sz w:val="24"/>
          <w:szCs w:val="24"/>
        </w:rPr>
        <w:t>w formie zdjęcia/zdjęć lub skanu/skanów pisemnie podpisanych dokumentów zapisanego/zapisanych w formacie nieedytowalnego pliku/plików (np. w formacie PDF);</w:t>
      </w:r>
    </w:p>
    <w:p w14:paraId="1B382E99" w14:textId="64F7508B" w:rsidR="00805068" w:rsidRPr="00C6552F" w:rsidRDefault="00805068" w:rsidP="00C6552F">
      <w:pPr>
        <w:numPr>
          <w:ilvl w:val="3"/>
          <w:numId w:val="13"/>
        </w:numPr>
        <w:spacing w:after="0" w:line="288" w:lineRule="auto"/>
        <w:ind w:left="851" w:hanging="425"/>
        <w:jc w:val="both"/>
        <w:rPr>
          <w:rFonts w:ascii="Cambria" w:eastAsia="Arial" w:hAnsi="Cambria"/>
          <w:b/>
          <w:sz w:val="24"/>
          <w:szCs w:val="24"/>
        </w:rPr>
      </w:pPr>
      <w:r w:rsidRPr="00C6552F">
        <w:rPr>
          <w:rFonts w:ascii="Cambria" w:eastAsia="Arial" w:hAnsi="Cambria"/>
          <w:sz w:val="24"/>
          <w:szCs w:val="24"/>
        </w:rPr>
        <w:t>lub w formie nieedytowalnego pliku/plików (np. w formacie PDF) podpisanego/podpisanych podpisem zaufanym lub kwalifikowanym certyfikowanym podpisem elektronicznym.</w:t>
      </w:r>
    </w:p>
    <w:p w14:paraId="5FB9CD4D" w14:textId="2E64EADB" w:rsidR="00805068" w:rsidRPr="00C6552F" w:rsidRDefault="00805068" w:rsidP="00C6552F">
      <w:pPr>
        <w:numPr>
          <w:ilvl w:val="2"/>
          <w:numId w:val="13"/>
        </w:numPr>
        <w:tabs>
          <w:tab w:val="left" w:pos="426"/>
        </w:tabs>
        <w:spacing w:after="0" w:line="288" w:lineRule="auto"/>
        <w:ind w:left="426" w:hanging="426"/>
        <w:jc w:val="both"/>
        <w:rPr>
          <w:rFonts w:ascii="Cambria" w:eastAsia="Arial" w:hAnsi="Cambria"/>
          <w:b/>
          <w:sz w:val="24"/>
          <w:szCs w:val="24"/>
        </w:rPr>
      </w:pPr>
      <w:r w:rsidRPr="00C6552F">
        <w:rPr>
          <w:rFonts w:ascii="Cambria" w:eastAsia="Arial" w:hAnsi="Cambria"/>
          <w:sz w:val="24"/>
          <w:szCs w:val="24"/>
        </w:rPr>
        <w:lastRenderedPageBreak/>
        <w:t>Oferty mogą być składane wyłącznie drogą elektroniczną za pośrednictwem serwisu Baza Konkurencyjności (</w:t>
      </w:r>
      <w:r w:rsidRPr="00C6552F">
        <w:rPr>
          <w:rFonts w:ascii="Cambria" w:hAnsi="Cambria"/>
          <w:sz w:val="24"/>
          <w:szCs w:val="24"/>
        </w:rPr>
        <w:t>https://bazakonkurencyjnosci.funduszeeuropejskie.gov.pl/).</w:t>
      </w:r>
    </w:p>
    <w:p w14:paraId="1F0E6DA6" w14:textId="442FFA01" w:rsidR="00805068" w:rsidRPr="00C6552F" w:rsidRDefault="00805068" w:rsidP="00C6552F">
      <w:pPr>
        <w:numPr>
          <w:ilvl w:val="0"/>
          <w:numId w:val="27"/>
        </w:numPr>
        <w:spacing w:after="0" w:line="288" w:lineRule="auto"/>
        <w:ind w:hanging="406"/>
        <w:jc w:val="both"/>
        <w:rPr>
          <w:rFonts w:ascii="Cambria" w:eastAsia="Arial" w:hAnsi="Cambria"/>
          <w:sz w:val="24"/>
          <w:szCs w:val="24"/>
        </w:rPr>
      </w:pPr>
      <w:r w:rsidRPr="00C6552F">
        <w:rPr>
          <w:rFonts w:ascii="Cambria" w:hAnsi="Cambria"/>
          <w:sz w:val="24"/>
          <w:szCs w:val="24"/>
        </w:rPr>
        <w:t xml:space="preserve">Termin złożenia oferty: do godz. 23:59:59  dnia </w:t>
      </w:r>
      <w:r w:rsidR="009D6647">
        <w:rPr>
          <w:rFonts w:ascii="Cambria" w:hAnsi="Cambria"/>
          <w:sz w:val="24"/>
          <w:szCs w:val="24"/>
        </w:rPr>
        <w:t>03.02.2026 r</w:t>
      </w:r>
      <w:r w:rsidRPr="00CA5EF7">
        <w:rPr>
          <w:rFonts w:ascii="Cambria" w:hAnsi="Cambria"/>
          <w:sz w:val="24"/>
          <w:szCs w:val="24"/>
        </w:rPr>
        <w:t xml:space="preserve">. </w:t>
      </w:r>
      <w:r w:rsidRPr="00C6552F">
        <w:rPr>
          <w:rFonts w:ascii="Cambria" w:hAnsi="Cambria"/>
          <w:sz w:val="24"/>
          <w:szCs w:val="24"/>
        </w:rPr>
        <w:t>O terminie złożenia oferty decyduje data złożenia oferty za pośrednictwem serwisu Baza Konkurencyjności.</w:t>
      </w:r>
    </w:p>
    <w:p w14:paraId="7605F709" w14:textId="4AC267A1" w:rsidR="00805068" w:rsidRPr="00C6552F" w:rsidRDefault="00805068" w:rsidP="00C6552F">
      <w:pPr>
        <w:numPr>
          <w:ilvl w:val="0"/>
          <w:numId w:val="27"/>
        </w:numPr>
        <w:tabs>
          <w:tab w:val="left" w:pos="426"/>
        </w:tabs>
        <w:spacing w:after="0" w:line="288" w:lineRule="auto"/>
        <w:ind w:left="426" w:hanging="426"/>
        <w:jc w:val="both"/>
        <w:rPr>
          <w:rFonts w:ascii="Cambria" w:eastAsia="Arial" w:hAnsi="Cambria"/>
          <w:sz w:val="24"/>
          <w:szCs w:val="24"/>
        </w:rPr>
      </w:pPr>
      <w:r w:rsidRPr="00C6552F">
        <w:rPr>
          <w:rFonts w:ascii="Cambria" w:eastAsia="Arial" w:hAnsi="Cambria"/>
          <w:sz w:val="24"/>
          <w:szCs w:val="24"/>
        </w:rPr>
        <w:t>Koszty przygotowania oraz dostarczenia oferty ponosi Oferent.</w:t>
      </w:r>
    </w:p>
    <w:p w14:paraId="5DE2FBF8" w14:textId="77777777" w:rsidR="00805068" w:rsidRPr="00C6552F" w:rsidRDefault="00805068" w:rsidP="00C6552F">
      <w:pPr>
        <w:numPr>
          <w:ilvl w:val="0"/>
          <w:numId w:val="27"/>
        </w:numPr>
        <w:tabs>
          <w:tab w:val="left" w:pos="426"/>
        </w:tabs>
        <w:spacing w:after="0" w:line="288" w:lineRule="auto"/>
        <w:ind w:left="426" w:hanging="426"/>
        <w:jc w:val="both"/>
        <w:rPr>
          <w:rFonts w:ascii="Cambria" w:eastAsia="Arial" w:hAnsi="Cambria"/>
          <w:sz w:val="24"/>
          <w:szCs w:val="24"/>
        </w:rPr>
      </w:pPr>
      <w:r w:rsidRPr="00C6552F">
        <w:rPr>
          <w:rFonts w:ascii="Cambria" w:eastAsia="Arial" w:hAnsi="Cambria"/>
          <w:sz w:val="24"/>
          <w:szCs w:val="24"/>
        </w:rPr>
        <w:t>Brak odpowiedzi na złożoną ofertę nie stanowi zawarcia umowy.</w:t>
      </w:r>
    </w:p>
    <w:p w14:paraId="7A92B2A1" w14:textId="77777777" w:rsidR="009E76CD" w:rsidRPr="00C6552F" w:rsidRDefault="009E76CD" w:rsidP="00C6552F">
      <w:pPr>
        <w:tabs>
          <w:tab w:val="left" w:pos="284"/>
        </w:tabs>
        <w:spacing w:after="0" w:line="288" w:lineRule="auto"/>
        <w:jc w:val="both"/>
        <w:rPr>
          <w:rFonts w:ascii="Cambria" w:eastAsia="Times New Roman" w:hAnsi="Cambria" w:cs="Calibri"/>
          <w:bCs/>
          <w:sz w:val="24"/>
          <w:szCs w:val="24"/>
        </w:rPr>
      </w:pPr>
    </w:p>
    <w:p w14:paraId="68DBB7A8" w14:textId="77777777" w:rsidR="009E76CD" w:rsidRPr="00C6552F" w:rsidRDefault="009E76CD" w:rsidP="00C6552F">
      <w:pPr>
        <w:pStyle w:val="Akapitzlist"/>
        <w:numPr>
          <w:ilvl w:val="0"/>
          <w:numId w:val="11"/>
        </w:numPr>
        <w:spacing w:after="0" w:line="288" w:lineRule="auto"/>
        <w:ind w:left="709"/>
        <w:contextualSpacing/>
        <w:jc w:val="both"/>
        <w:rPr>
          <w:rFonts w:ascii="Cambria" w:hAnsi="Cambria" w:cs="Calibri"/>
          <w:b/>
          <w:sz w:val="24"/>
          <w:szCs w:val="24"/>
        </w:rPr>
      </w:pPr>
      <w:r w:rsidRPr="00C6552F">
        <w:rPr>
          <w:rFonts w:ascii="Cambria" w:hAnsi="Cambria" w:cs="Calibri"/>
          <w:b/>
          <w:sz w:val="24"/>
          <w:szCs w:val="24"/>
        </w:rPr>
        <w:t>INFORMACJE DODATKOWE</w:t>
      </w:r>
    </w:p>
    <w:p w14:paraId="50219AE5" w14:textId="77777777" w:rsidR="009E76CD" w:rsidRPr="00C6552F" w:rsidRDefault="009E76CD" w:rsidP="00C6552F">
      <w:pPr>
        <w:pStyle w:val="Akapitzlist"/>
        <w:spacing w:after="0" w:line="288" w:lineRule="auto"/>
        <w:ind w:left="709"/>
        <w:jc w:val="both"/>
        <w:rPr>
          <w:rFonts w:ascii="Cambria" w:hAnsi="Cambria" w:cs="Calibri"/>
          <w:b/>
          <w:sz w:val="24"/>
          <w:szCs w:val="24"/>
        </w:rPr>
      </w:pPr>
    </w:p>
    <w:p w14:paraId="79048BAD" w14:textId="639E904D" w:rsidR="002214DA" w:rsidRPr="00C6552F" w:rsidRDefault="002214DA"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W przypadku gdy najkorzystniejszą ofertą będzie oferta kilku Wykonawców wspólnie ubiegających się o udzielenie zamówienia, to z takimi Wykonawcami zostanie zawarta jedna umowa, która będzie przewidywała co najmniej:</w:t>
      </w:r>
    </w:p>
    <w:p w14:paraId="4A2DF02B" w14:textId="711FDBA9" w:rsidR="002214DA" w:rsidRPr="00C6552F" w:rsidRDefault="002214DA" w:rsidP="00C6552F">
      <w:pPr>
        <w:numPr>
          <w:ilvl w:val="1"/>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solidarną odpowiedzialność takich Wykonawców za zobowiązania;</w:t>
      </w:r>
    </w:p>
    <w:p w14:paraId="21A273AF" w14:textId="2F08E0E6" w:rsidR="002214DA" w:rsidRPr="00C6552F" w:rsidRDefault="002214DA" w:rsidP="00C6552F">
      <w:pPr>
        <w:numPr>
          <w:ilvl w:val="1"/>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zasady podziału/wypłaty należnego wynagrodzenia</w:t>
      </w:r>
      <w:r w:rsidR="006E2BD3" w:rsidRPr="00C6552F">
        <w:rPr>
          <w:rFonts w:ascii="Cambria" w:eastAsia="Arial" w:hAnsi="Cambria"/>
          <w:sz w:val="24"/>
          <w:szCs w:val="24"/>
        </w:rPr>
        <w:t>.</w:t>
      </w:r>
    </w:p>
    <w:p w14:paraId="781F4CE8" w14:textId="2F7883D4" w:rsidR="004B4E28" w:rsidRPr="00C6552F" w:rsidRDefault="004B4E28"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Wszelka komunikacja w postępowaniu o udzielenie zamówienia, w tym ogłoszenie zapytania ofertowego, składanie ofert, wymiana informacji między zamawiającym a wykonawc</w:t>
      </w:r>
      <w:r w:rsidR="002645EA" w:rsidRPr="00C6552F">
        <w:rPr>
          <w:rFonts w:ascii="Cambria" w:eastAsia="Arial" w:hAnsi="Cambria"/>
          <w:sz w:val="24"/>
          <w:szCs w:val="24"/>
        </w:rPr>
        <w:t>ami</w:t>
      </w:r>
      <w:r w:rsidRPr="00C6552F">
        <w:rPr>
          <w:rFonts w:ascii="Cambria" w:eastAsia="Arial" w:hAnsi="Cambria"/>
          <w:sz w:val="24"/>
          <w:szCs w:val="24"/>
        </w:rPr>
        <w:t xml:space="preserve"> oraz przekazywanie dokumentów i oświadczeń odbywa się za pomocą serwisu Baza Konkurencyjności (</w:t>
      </w:r>
      <w:hyperlink r:id="rId11" w:history="1">
        <w:r w:rsidRPr="00C6552F">
          <w:rPr>
            <w:rStyle w:val="Hipercze"/>
            <w:rFonts w:ascii="Cambria" w:eastAsia="Arial" w:hAnsi="Cambria"/>
            <w:sz w:val="24"/>
            <w:szCs w:val="24"/>
          </w:rPr>
          <w:t>https://bazakonkurencyjnosci.funduszeeuropejskie.gov.pl/</w:t>
        </w:r>
      </w:hyperlink>
      <w:r w:rsidRPr="00C6552F">
        <w:rPr>
          <w:rFonts w:ascii="Cambria" w:eastAsia="Arial" w:hAnsi="Cambria"/>
          <w:sz w:val="24"/>
          <w:szCs w:val="24"/>
        </w:rPr>
        <w:t>). Z uwagi na niewystępowanie w niniejszym postępowaniu okoliczności opisanych w sekcji 3.2.3 pkt 2) lub 3) Wytycznych, Zamawiający nie przewiduje</w:t>
      </w:r>
      <w:r w:rsidR="00560EE1" w:rsidRPr="00C6552F">
        <w:rPr>
          <w:rFonts w:ascii="Cambria" w:eastAsia="Arial" w:hAnsi="Cambria"/>
          <w:sz w:val="24"/>
          <w:szCs w:val="24"/>
        </w:rPr>
        <w:t xml:space="preserve"> z powodu w/w okoliczności</w:t>
      </w:r>
      <w:r w:rsidRPr="00C6552F">
        <w:rPr>
          <w:rFonts w:ascii="Cambria" w:eastAsia="Arial" w:hAnsi="Cambria"/>
          <w:sz w:val="24"/>
          <w:szCs w:val="24"/>
        </w:rPr>
        <w:t xml:space="preserve"> odstąpienia od sposobu komunikacji określonej w zdaniu poprzedzającym (tj. </w:t>
      </w:r>
      <w:r w:rsidR="002645EA" w:rsidRPr="00C6552F">
        <w:rPr>
          <w:rFonts w:ascii="Cambria" w:eastAsia="Arial" w:hAnsi="Cambria"/>
          <w:sz w:val="24"/>
          <w:szCs w:val="24"/>
        </w:rPr>
        <w:t xml:space="preserve">nie przewiduje </w:t>
      </w:r>
      <w:r w:rsidRPr="00C6552F">
        <w:rPr>
          <w:rFonts w:ascii="Cambria" w:eastAsia="Arial" w:hAnsi="Cambria"/>
          <w:sz w:val="24"/>
          <w:szCs w:val="24"/>
        </w:rPr>
        <w:t>odstąpienie od komunikacji za pomocą serwisu Baza Konkurencyjności (</w:t>
      </w:r>
      <w:hyperlink r:id="rId12" w:history="1">
        <w:r w:rsidRPr="00C6552F">
          <w:rPr>
            <w:rStyle w:val="Hipercze"/>
            <w:rFonts w:ascii="Cambria" w:eastAsia="Arial" w:hAnsi="Cambria"/>
            <w:sz w:val="24"/>
            <w:szCs w:val="24"/>
          </w:rPr>
          <w:t>https://bazakonkurencyjnosci.funduszeeuropejskie.gov.pl/</w:t>
        </w:r>
      </w:hyperlink>
      <w:r w:rsidRPr="00C6552F">
        <w:rPr>
          <w:rFonts w:ascii="Cambria" w:eastAsia="Arial" w:hAnsi="Cambria"/>
          <w:sz w:val="24"/>
          <w:szCs w:val="24"/>
        </w:rPr>
        <w:t>).</w:t>
      </w:r>
      <w:r w:rsidR="00560EE1" w:rsidRPr="00C6552F">
        <w:rPr>
          <w:rFonts w:ascii="Cambria" w:eastAsia="Arial" w:hAnsi="Cambria"/>
          <w:sz w:val="24"/>
          <w:szCs w:val="24"/>
        </w:rPr>
        <w:t xml:space="preserve"> Odstąpienie od komunikacji określonej w </w:t>
      </w:r>
      <w:r w:rsidR="002214DA" w:rsidRPr="00C6552F">
        <w:rPr>
          <w:rFonts w:ascii="Cambria" w:eastAsia="Arial" w:hAnsi="Cambria"/>
          <w:sz w:val="24"/>
          <w:szCs w:val="24"/>
        </w:rPr>
        <w:t>zdaniach poprzedzających</w:t>
      </w:r>
      <w:r w:rsidR="00560EE1" w:rsidRPr="00C6552F">
        <w:rPr>
          <w:rFonts w:ascii="Cambria" w:eastAsia="Arial" w:hAnsi="Cambria"/>
          <w:sz w:val="24"/>
          <w:szCs w:val="24"/>
        </w:rPr>
        <w:t xml:space="preserve"> jest dopuszczalne </w:t>
      </w:r>
      <w:r w:rsidR="002214DA" w:rsidRPr="00C6552F">
        <w:rPr>
          <w:rFonts w:ascii="Cambria" w:eastAsia="Arial" w:hAnsi="Cambria"/>
          <w:sz w:val="24"/>
          <w:szCs w:val="24"/>
        </w:rPr>
        <w:t xml:space="preserve">wyłącznie </w:t>
      </w:r>
      <w:r w:rsidR="00560EE1" w:rsidRPr="00C6552F">
        <w:rPr>
          <w:rFonts w:ascii="Cambria" w:eastAsia="Arial" w:hAnsi="Cambria"/>
          <w:sz w:val="24"/>
          <w:szCs w:val="24"/>
        </w:rPr>
        <w:t xml:space="preserve">w zakresie, w jakim nie jest możliwe dotrzymanie sposobu komunikacji </w:t>
      </w:r>
      <w:r w:rsidR="002214DA" w:rsidRPr="00C6552F">
        <w:rPr>
          <w:rFonts w:ascii="Cambria" w:eastAsia="Arial" w:hAnsi="Cambria"/>
          <w:sz w:val="24"/>
          <w:szCs w:val="24"/>
        </w:rPr>
        <w:t>za pomocą serwisu Baza Konkurencyjności (</w:t>
      </w:r>
      <w:hyperlink r:id="rId13" w:history="1">
        <w:r w:rsidR="002214DA" w:rsidRPr="00C6552F">
          <w:rPr>
            <w:rStyle w:val="Hipercze"/>
            <w:rFonts w:ascii="Cambria" w:eastAsia="Arial" w:hAnsi="Cambria"/>
            <w:sz w:val="24"/>
            <w:szCs w:val="24"/>
          </w:rPr>
          <w:t>https://bazakonkurencyjnosci.funduszeeuropejskie.gov.pl/</w:t>
        </w:r>
      </w:hyperlink>
      <w:r w:rsidR="002214DA" w:rsidRPr="00C6552F">
        <w:rPr>
          <w:rFonts w:ascii="Cambria" w:eastAsia="Arial" w:hAnsi="Cambria"/>
          <w:sz w:val="24"/>
          <w:szCs w:val="24"/>
        </w:rPr>
        <w:t>)</w:t>
      </w:r>
      <w:r w:rsidR="00560EE1" w:rsidRPr="00C6552F">
        <w:rPr>
          <w:rFonts w:ascii="Cambria" w:eastAsia="Arial" w:hAnsi="Cambria"/>
          <w:sz w:val="24"/>
          <w:szCs w:val="24"/>
        </w:rPr>
        <w:t>.</w:t>
      </w:r>
      <w:r w:rsidR="00710C13" w:rsidRPr="00C6552F">
        <w:rPr>
          <w:rFonts w:ascii="Cambria" w:eastAsia="Arial" w:hAnsi="Cambria"/>
          <w:sz w:val="24"/>
          <w:szCs w:val="24"/>
        </w:rPr>
        <w:t xml:space="preserve"> W sytuacji, o której mowa w zdaniu poprzedzającym wykorzystany zostanie sposób umożliwiając</w:t>
      </w:r>
      <w:r w:rsidR="00552D62" w:rsidRPr="00C6552F">
        <w:rPr>
          <w:rFonts w:ascii="Cambria" w:eastAsia="Arial" w:hAnsi="Cambria"/>
          <w:sz w:val="24"/>
          <w:szCs w:val="24"/>
        </w:rPr>
        <w:t>y</w:t>
      </w:r>
      <w:r w:rsidR="00710C13" w:rsidRPr="00C6552F">
        <w:rPr>
          <w:rFonts w:ascii="Cambria" w:eastAsia="Arial" w:hAnsi="Cambria"/>
          <w:sz w:val="24"/>
          <w:szCs w:val="24"/>
        </w:rPr>
        <w:t xml:space="preserve"> udokumentowanie prowadzonej komunikacji.</w:t>
      </w:r>
    </w:p>
    <w:p w14:paraId="34402E7D" w14:textId="664E1F4C" w:rsidR="009E76CD" w:rsidRPr="00C6552F" w:rsidRDefault="009E76CD"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W przypadku uzyskania przez dwóch lub więcej Wykonawców takiej samej liczby punktów decyduje niższa cena, a jeśli również cena najkorzystniejszych ofert jest jednakowa, Zamawiający może przeprowadzić z nimi negocjacje.</w:t>
      </w:r>
    </w:p>
    <w:p w14:paraId="1D444F73" w14:textId="17E86E17" w:rsidR="009E76CD" w:rsidRPr="00C6552F" w:rsidRDefault="000B3DE8"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W przypadku, gdy cena najkorzystniejszej oferty przewyższa kwotę zarezerwowaną przez Zamawiającego na realizację zamówienia, Zamawiający może podjąć negocjacje z Oferentem, który złożył taką najkorzystniejszą ofertą, w zakresie ceny lub może odstąpić od podpisania umowy i powtórzyć postępowanie w trybie zasady konkurencyjności.</w:t>
      </w:r>
    </w:p>
    <w:p w14:paraId="40290C00" w14:textId="688E30D5" w:rsidR="009E76CD" w:rsidRPr="00C6552F" w:rsidRDefault="009E76CD"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lastRenderedPageBreak/>
        <w:t>Zamawiający przewiduje możliwość udzielenia Wykonawcy wyłonionemu w trybie zasady konkurencyjności w niniejszym postępowaniu zamówień uzupełniających do wartości maksymalnie 50% wartości zamówienia określonego w umowie zawartej z Wykonawcą, na usługi polegające na powtórzeniu podobnych usług do usług świadczonych w ramach przedmiotu zamówienia określonego w niniejszym zapytaniu ofertowym, na warunkach wskazanych w umowie zawartej z Wykonawcą.</w:t>
      </w:r>
      <w:r w:rsidR="002254ED" w:rsidRPr="00C6552F">
        <w:rPr>
          <w:rFonts w:ascii="Cambria" w:eastAsia="Arial" w:hAnsi="Cambria"/>
          <w:sz w:val="24"/>
          <w:szCs w:val="24"/>
        </w:rPr>
        <w:t xml:space="preserve"> Przy ustalaniu wynagrodzenia z tytułu udzielenia zamówień uzupełniających uwzględniane będą podane w ofercie stawki </w:t>
      </w:r>
      <w:r w:rsidR="002254ED" w:rsidRPr="00C6552F">
        <w:rPr>
          <w:rFonts w:ascii="Cambria" w:hAnsi="Cambria" w:cs="Arial"/>
          <w:color w:val="000000"/>
          <w:sz w:val="24"/>
          <w:szCs w:val="24"/>
        </w:rPr>
        <w:t>jednostkowe</w:t>
      </w:r>
      <w:r w:rsidR="009D73E6" w:rsidRPr="00C6552F">
        <w:rPr>
          <w:rFonts w:ascii="Cambria" w:hAnsi="Cambria" w:cs="Arial"/>
          <w:color w:val="000000"/>
          <w:sz w:val="24"/>
          <w:szCs w:val="24"/>
        </w:rPr>
        <w:t xml:space="preserve"> za przeprowadzenie egzaminu dla 1 osoby</w:t>
      </w:r>
      <w:r w:rsidR="002254ED" w:rsidRPr="00C6552F">
        <w:rPr>
          <w:rFonts w:ascii="Cambria" w:hAnsi="Cambria" w:cs="Arial"/>
          <w:color w:val="000000"/>
          <w:sz w:val="24"/>
          <w:szCs w:val="24"/>
        </w:rPr>
        <w:t>.</w:t>
      </w:r>
    </w:p>
    <w:p w14:paraId="01BE3F36" w14:textId="77777777" w:rsidR="00805068" w:rsidRPr="00C6552F" w:rsidRDefault="00805068"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W przypadku zaistnienia sytuacji związanej z potrzebą dokonania stosownych zmian w umowie w celu właściwej realizacji Projektu Zamawiający zastrzega możliwość dokonania niniejszych zmian w drodze aneksu do umowy:</w:t>
      </w:r>
    </w:p>
    <w:p w14:paraId="7A8B9A9C" w14:textId="0584EF92" w:rsidR="00805068" w:rsidRPr="00C6552F" w:rsidRDefault="00051F09" w:rsidP="00C6552F">
      <w:pPr>
        <w:numPr>
          <w:ilvl w:val="1"/>
          <w:numId w:val="14"/>
        </w:numPr>
        <w:autoSpaceDE w:val="0"/>
        <w:autoSpaceDN w:val="0"/>
        <w:adjustRightInd w:val="0"/>
        <w:spacing w:after="0" w:line="288" w:lineRule="auto"/>
        <w:ind w:left="709" w:hanging="283"/>
        <w:jc w:val="both"/>
        <w:rPr>
          <w:rFonts w:ascii="Cambria" w:eastAsia="Arial" w:hAnsi="Cambria"/>
          <w:sz w:val="24"/>
          <w:szCs w:val="24"/>
        </w:rPr>
      </w:pPr>
      <w:r w:rsidRPr="00C6552F">
        <w:rPr>
          <w:rFonts w:ascii="Cambria" w:eastAsia="Arial" w:hAnsi="Cambria"/>
          <w:sz w:val="24"/>
          <w:szCs w:val="24"/>
        </w:rPr>
        <w:t>terminu</w:t>
      </w:r>
      <w:r w:rsidR="00805068" w:rsidRPr="00C6552F">
        <w:rPr>
          <w:rFonts w:ascii="Cambria" w:eastAsia="Arial" w:hAnsi="Cambria"/>
          <w:sz w:val="24"/>
          <w:szCs w:val="24"/>
        </w:rPr>
        <w:t xml:space="preserve"> realizacji</w:t>
      </w:r>
      <w:r w:rsidR="00DB3C5F" w:rsidRPr="00C6552F">
        <w:rPr>
          <w:rFonts w:ascii="Cambria" w:eastAsia="Arial" w:hAnsi="Cambria"/>
          <w:sz w:val="24"/>
          <w:szCs w:val="24"/>
        </w:rPr>
        <w:t xml:space="preserve"> zamówienia</w:t>
      </w:r>
      <w:r w:rsidR="00805068" w:rsidRPr="00C6552F">
        <w:rPr>
          <w:rFonts w:ascii="Cambria" w:eastAsia="Arial" w:hAnsi="Cambria"/>
          <w:sz w:val="24"/>
          <w:szCs w:val="24"/>
        </w:rPr>
        <w:t>,</w:t>
      </w:r>
    </w:p>
    <w:p w14:paraId="5671765D" w14:textId="08DB9D88" w:rsidR="00805068" w:rsidRPr="00C6552F" w:rsidRDefault="00805068" w:rsidP="00C6552F">
      <w:pPr>
        <w:numPr>
          <w:ilvl w:val="1"/>
          <w:numId w:val="14"/>
        </w:numPr>
        <w:autoSpaceDE w:val="0"/>
        <w:autoSpaceDN w:val="0"/>
        <w:adjustRightInd w:val="0"/>
        <w:spacing w:after="0" w:line="288" w:lineRule="auto"/>
        <w:ind w:left="709" w:hanging="283"/>
        <w:jc w:val="both"/>
        <w:rPr>
          <w:rFonts w:ascii="Cambria" w:eastAsia="Arial" w:hAnsi="Cambria"/>
          <w:sz w:val="24"/>
          <w:szCs w:val="24"/>
        </w:rPr>
      </w:pPr>
      <w:r w:rsidRPr="00C6552F">
        <w:rPr>
          <w:rFonts w:ascii="Cambria" w:eastAsia="Arial" w:hAnsi="Cambria"/>
          <w:sz w:val="24"/>
          <w:szCs w:val="24"/>
        </w:rPr>
        <w:t>zmniejszenia wartości zamówienia maksymalnie o 2</w:t>
      </w:r>
      <w:r w:rsidR="001E5360">
        <w:rPr>
          <w:rFonts w:ascii="Cambria" w:eastAsia="Arial" w:hAnsi="Cambria"/>
          <w:sz w:val="24"/>
          <w:szCs w:val="24"/>
        </w:rPr>
        <w:t>5</w:t>
      </w:r>
      <w:r w:rsidRPr="00C6552F">
        <w:rPr>
          <w:rFonts w:ascii="Cambria" w:eastAsia="Arial" w:hAnsi="Cambria"/>
          <w:sz w:val="24"/>
          <w:szCs w:val="24"/>
        </w:rPr>
        <w:t>%,</w:t>
      </w:r>
    </w:p>
    <w:p w14:paraId="59D6C3A5" w14:textId="77777777" w:rsidR="00805068" w:rsidRPr="00C6552F" w:rsidRDefault="00805068" w:rsidP="00C6552F">
      <w:pPr>
        <w:numPr>
          <w:ilvl w:val="1"/>
          <w:numId w:val="14"/>
        </w:numPr>
        <w:autoSpaceDE w:val="0"/>
        <w:autoSpaceDN w:val="0"/>
        <w:adjustRightInd w:val="0"/>
        <w:spacing w:after="0" w:line="288" w:lineRule="auto"/>
        <w:ind w:left="709" w:hanging="283"/>
        <w:jc w:val="both"/>
        <w:rPr>
          <w:rFonts w:ascii="Cambria" w:eastAsia="Arial" w:hAnsi="Cambria"/>
          <w:sz w:val="24"/>
          <w:szCs w:val="24"/>
        </w:rPr>
      </w:pPr>
      <w:r w:rsidRPr="00C6552F">
        <w:rPr>
          <w:rFonts w:ascii="Cambria" w:eastAsia="Arial" w:hAnsi="Cambria"/>
          <w:sz w:val="24"/>
          <w:szCs w:val="24"/>
        </w:rPr>
        <w:t>zwiększenia wartości zamówienia maksymalnie o 50%,</w:t>
      </w:r>
    </w:p>
    <w:p w14:paraId="31CED096" w14:textId="71E63C45" w:rsidR="00996E3F" w:rsidRPr="00C6552F" w:rsidRDefault="00996E3F" w:rsidP="00C6552F">
      <w:pPr>
        <w:autoSpaceDE w:val="0"/>
        <w:autoSpaceDN w:val="0"/>
        <w:adjustRightInd w:val="0"/>
        <w:spacing w:after="0" w:line="288" w:lineRule="auto"/>
        <w:ind w:left="360"/>
        <w:jc w:val="both"/>
        <w:rPr>
          <w:rFonts w:ascii="Cambria" w:eastAsia="Arial" w:hAnsi="Cambria"/>
          <w:sz w:val="24"/>
          <w:szCs w:val="24"/>
        </w:rPr>
      </w:pPr>
      <w:r w:rsidRPr="00C6552F">
        <w:rPr>
          <w:rFonts w:ascii="Cambria" w:eastAsia="Arial" w:hAnsi="Cambria"/>
          <w:sz w:val="24"/>
          <w:szCs w:val="24"/>
        </w:rPr>
        <w:t>a ponadto Zamawiający przewiduje możliwość innych zmian w Umowie w przypadkach uregulowanych w Wytycznych lub gdy nastąpi zmiana powszechnie obowiązujących przepisów prawa w zakresie mającym wpływ na realizację przedmiotu zamówienia, gdy konieczność wprowadzenia zmian będzie następstwem zmian Wytycznych lub zaleceń lub gdy niemożliwe będzie przeprowadzenia egzaminów w ustalonych terminach, z przyczyn obiektywnych i niezależnych od Zamawiającego oraz Wykonawcy</w:t>
      </w:r>
      <w:r w:rsidR="00A9154F" w:rsidRPr="00C6552F">
        <w:rPr>
          <w:rFonts w:ascii="Cambria" w:eastAsia="Arial" w:hAnsi="Cambria"/>
          <w:sz w:val="24"/>
          <w:szCs w:val="24"/>
        </w:rPr>
        <w:t>.</w:t>
      </w:r>
    </w:p>
    <w:p w14:paraId="2BD27E15" w14:textId="10FC156E" w:rsidR="009E76CD" w:rsidRPr="00C6552F" w:rsidRDefault="009E76CD"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Zamawiający zastrzega, że może się zwrócić do Oferentów z prośbą o wyjaśnienie treści dokumentów składanych dokumentów.</w:t>
      </w:r>
    </w:p>
    <w:p w14:paraId="66AF15E3" w14:textId="45C6326F" w:rsidR="004C292D" w:rsidRPr="00C6552F" w:rsidRDefault="004C292D"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Zamawiający dopuszcza możliwość zwracania się</w:t>
      </w:r>
      <w:r w:rsidR="00710C13" w:rsidRPr="00C6552F">
        <w:rPr>
          <w:rFonts w:ascii="Cambria" w:eastAsia="Arial" w:hAnsi="Cambria"/>
          <w:sz w:val="24"/>
          <w:szCs w:val="24"/>
        </w:rPr>
        <w:t xml:space="preserve"> przez Wykonawców</w:t>
      </w:r>
      <w:r w:rsidRPr="00C6552F">
        <w:rPr>
          <w:rFonts w:ascii="Cambria" w:eastAsia="Arial" w:hAnsi="Cambria"/>
          <w:sz w:val="24"/>
          <w:szCs w:val="24"/>
        </w:rPr>
        <w:t xml:space="preserve"> do Zamawiającego o wyjaśnienie treści Zapytania ofertowego</w:t>
      </w:r>
      <w:r w:rsidR="004B4E28" w:rsidRPr="00C6552F">
        <w:rPr>
          <w:rFonts w:ascii="Cambria" w:eastAsia="Arial" w:hAnsi="Cambria"/>
          <w:sz w:val="24"/>
          <w:szCs w:val="24"/>
        </w:rPr>
        <w:t>.</w:t>
      </w:r>
      <w:r w:rsidRPr="00C6552F">
        <w:rPr>
          <w:rFonts w:ascii="Cambria" w:hAnsi="Cambria"/>
          <w:sz w:val="24"/>
          <w:szCs w:val="24"/>
        </w:rPr>
        <w:t xml:space="preserve"> </w:t>
      </w:r>
      <w:r w:rsidRPr="00C6552F">
        <w:rPr>
          <w:rFonts w:ascii="Cambria" w:eastAsia="Arial" w:hAnsi="Cambria"/>
          <w:sz w:val="24"/>
          <w:szCs w:val="24"/>
        </w:rPr>
        <w:t xml:space="preserve">Zamawiający </w:t>
      </w:r>
      <w:r w:rsidR="00AB785B" w:rsidRPr="00C6552F">
        <w:rPr>
          <w:rFonts w:ascii="Cambria" w:eastAsia="Arial" w:hAnsi="Cambria"/>
          <w:sz w:val="24"/>
          <w:szCs w:val="24"/>
        </w:rPr>
        <w:t xml:space="preserve">udzieli wyjaśnień </w:t>
      </w:r>
      <w:r w:rsidRPr="00C6552F">
        <w:rPr>
          <w:rFonts w:ascii="Cambria" w:eastAsia="Arial" w:hAnsi="Cambria"/>
          <w:sz w:val="24"/>
          <w:szCs w:val="24"/>
        </w:rPr>
        <w:t>niezwłocznie</w:t>
      </w:r>
      <w:r w:rsidR="00AB785B" w:rsidRPr="00C6552F">
        <w:rPr>
          <w:rFonts w:ascii="Cambria" w:eastAsia="Arial" w:hAnsi="Cambria"/>
          <w:sz w:val="24"/>
          <w:szCs w:val="24"/>
        </w:rPr>
        <w:t xml:space="preserve"> (z zachowaniem wymaganego trybu komunikacji za pomocą serwisu Baza Konkurencyjności).</w:t>
      </w:r>
    </w:p>
    <w:p w14:paraId="453BBC8D" w14:textId="040289F4" w:rsidR="009E76CD" w:rsidRPr="00C6552F" w:rsidRDefault="009E76CD"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 xml:space="preserve">Płatności z tytułu realizacji umowy zawartej z wyłonionym Wykonawcą będą dokonywane w transzach, po zakończeniu </w:t>
      </w:r>
      <w:r w:rsidR="006E2BD3" w:rsidRPr="00C6552F">
        <w:rPr>
          <w:rFonts w:ascii="Cambria" w:eastAsia="Arial" w:hAnsi="Cambria"/>
          <w:sz w:val="24"/>
          <w:szCs w:val="24"/>
        </w:rPr>
        <w:t>egzaminów</w:t>
      </w:r>
      <w:r w:rsidR="00A541C2">
        <w:rPr>
          <w:rFonts w:ascii="Cambria" w:eastAsia="Arial" w:hAnsi="Cambria"/>
          <w:sz w:val="24"/>
          <w:szCs w:val="24"/>
        </w:rPr>
        <w:t xml:space="preserve"> dla danej grupy egzaminacyjnej</w:t>
      </w:r>
      <w:r w:rsidRPr="00C6552F">
        <w:rPr>
          <w:rFonts w:ascii="Cambria" w:eastAsia="Arial" w:hAnsi="Cambria"/>
          <w:sz w:val="24"/>
          <w:szCs w:val="24"/>
        </w:rPr>
        <w:t xml:space="preserve">, nie </w:t>
      </w:r>
      <w:r w:rsidR="004C292D" w:rsidRPr="00C6552F">
        <w:rPr>
          <w:rFonts w:ascii="Cambria" w:eastAsia="Arial" w:hAnsi="Cambria"/>
          <w:sz w:val="24"/>
          <w:szCs w:val="24"/>
        </w:rPr>
        <w:t>później</w:t>
      </w:r>
      <w:r w:rsidRPr="00C6552F">
        <w:rPr>
          <w:rFonts w:ascii="Cambria" w:eastAsia="Arial" w:hAnsi="Cambria"/>
          <w:sz w:val="24"/>
          <w:szCs w:val="24"/>
        </w:rPr>
        <w:t xml:space="preserve"> niż</w:t>
      </w:r>
      <w:r w:rsidR="004C292D" w:rsidRPr="00C6552F">
        <w:rPr>
          <w:rFonts w:ascii="Cambria" w:eastAsia="Arial" w:hAnsi="Cambria"/>
          <w:sz w:val="24"/>
          <w:szCs w:val="24"/>
        </w:rPr>
        <w:t xml:space="preserve"> w terminie 30 dni</w:t>
      </w:r>
      <w:r w:rsidRPr="00C6552F">
        <w:rPr>
          <w:rFonts w:ascii="Cambria" w:eastAsia="Arial" w:hAnsi="Cambria"/>
          <w:sz w:val="24"/>
          <w:szCs w:val="24"/>
        </w:rPr>
        <w:t xml:space="preserve"> po przekazaniu oryginałów dokumentacji potwierdzającej wykonanie usługi zgodnie z Opisem przedmiotu zamówienia i/lub w formie płatności zaliczkowej.</w:t>
      </w:r>
    </w:p>
    <w:p w14:paraId="203C4B76" w14:textId="785A5004" w:rsidR="004C292D" w:rsidRPr="00C6552F" w:rsidRDefault="004C292D" w:rsidP="00C6552F">
      <w:pPr>
        <w:numPr>
          <w:ilvl w:val="0"/>
          <w:numId w:val="14"/>
        </w:numPr>
        <w:autoSpaceDE w:val="0"/>
        <w:autoSpaceDN w:val="0"/>
        <w:adjustRightInd w:val="0"/>
        <w:spacing w:after="0" w:line="288" w:lineRule="auto"/>
        <w:jc w:val="both"/>
        <w:rPr>
          <w:rFonts w:ascii="Cambria" w:eastAsia="Arial" w:hAnsi="Cambria"/>
          <w:sz w:val="24"/>
          <w:szCs w:val="24"/>
        </w:rPr>
      </w:pPr>
      <w:r w:rsidRPr="00C6552F">
        <w:rPr>
          <w:rFonts w:ascii="Cambria" w:eastAsia="Arial" w:hAnsi="Cambria"/>
          <w:sz w:val="24"/>
          <w:szCs w:val="24"/>
        </w:rPr>
        <w:t>Zamawiający nie przewiduje procedury odwoławczej. Termin związania ofertą wynosi 30 dni od ostatecznego terminu składania ofert.</w:t>
      </w:r>
    </w:p>
    <w:p w14:paraId="62BCCB3B" w14:textId="19472D39" w:rsidR="009E76CD" w:rsidRPr="00C6552F" w:rsidRDefault="009E76CD" w:rsidP="00C6552F">
      <w:pPr>
        <w:numPr>
          <w:ilvl w:val="0"/>
          <w:numId w:val="14"/>
        </w:numPr>
        <w:spacing w:after="0" w:line="288" w:lineRule="auto"/>
        <w:ind w:right="2"/>
        <w:jc w:val="both"/>
        <w:rPr>
          <w:rFonts w:ascii="Cambria" w:eastAsia="Arial" w:hAnsi="Cambria"/>
          <w:sz w:val="24"/>
          <w:szCs w:val="24"/>
        </w:rPr>
      </w:pPr>
      <w:r w:rsidRPr="00C6552F">
        <w:rPr>
          <w:rFonts w:ascii="Cambria" w:hAnsi="Cambria"/>
          <w:sz w:val="24"/>
          <w:szCs w:val="24"/>
        </w:rPr>
        <w:t>W przypadku, gdy wybrany Oferent odstąpi od podpisania umowy z Zamawiającym lub będzie się uchylać od jej zawarcia, Zamawiający może wybrać ofertę najkorzystniejszą spośród pozostałych ofert.</w:t>
      </w:r>
      <w:r w:rsidR="00105ECD" w:rsidRPr="00C6552F">
        <w:rPr>
          <w:rFonts w:ascii="Cambria" w:hAnsi="Cambria"/>
          <w:sz w:val="24"/>
          <w:szCs w:val="24"/>
        </w:rPr>
        <w:t xml:space="preserve"> Pkt X.</w:t>
      </w:r>
      <w:r w:rsidR="006E2BD3" w:rsidRPr="00C6552F">
        <w:rPr>
          <w:rFonts w:ascii="Cambria" w:hAnsi="Cambria"/>
          <w:sz w:val="24"/>
          <w:szCs w:val="24"/>
        </w:rPr>
        <w:t>3</w:t>
      </w:r>
      <w:r w:rsidR="00105ECD" w:rsidRPr="00C6552F">
        <w:rPr>
          <w:rFonts w:ascii="Cambria" w:hAnsi="Cambria"/>
          <w:sz w:val="24"/>
          <w:szCs w:val="24"/>
        </w:rPr>
        <w:t>. i X.</w:t>
      </w:r>
      <w:r w:rsidR="006E2BD3" w:rsidRPr="00C6552F">
        <w:rPr>
          <w:rFonts w:ascii="Cambria" w:hAnsi="Cambria"/>
          <w:sz w:val="24"/>
          <w:szCs w:val="24"/>
        </w:rPr>
        <w:t>4</w:t>
      </w:r>
      <w:r w:rsidR="00105ECD" w:rsidRPr="00C6552F">
        <w:rPr>
          <w:rFonts w:ascii="Cambria" w:hAnsi="Cambria"/>
          <w:sz w:val="24"/>
          <w:szCs w:val="24"/>
        </w:rPr>
        <w:t>. stosuje się odpowiednio.</w:t>
      </w:r>
    </w:p>
    <w:p w14:paraId="7FCD7E95" w14:textId="189888FC" w:rsidR="009E76CD" w:rsidRPr="00C6552F" w:rsidRDefault="009E76CD" w:rsidP="00C6552F">
      <w:pPr>
        <w:numPr>
          <w:ilvl w:val="0"/>
          <w:numId w:val="14"/>
        </w:numPr>
        <w:spacing w:after="0" w:line="288" w:lineRule="auto"/>
        <w:ind w:right="2"/>
        <w:jc w:val="both"/>
        <w:rPr>
          <w:rFonts w:ascii="Cambria" w:eastAsia="Arial" w:hAnsi="Cambria"/>
          <w:sz w:val="24"/>
          <w:szCs w:val="24"/>
        </w:rPr>
      </w:pPr>
      <w:r w:rsidRPr="00C6552F">
        <w:rPr>
          <w:rFonts w:ascii="Cambria" w:eastAsia="Arial" w:hAnsi="Cambria"/>
          <w:sz w:val="24"/>
          <w:szCs w:val="24"/>
        </w:rPr>
        <w:t>Zamawiający jest uprawniony do poprawienia w tekście oferty oczywistych omyłek pisarskich, niezwłocznie zawiadamiając o tym danego Oferenta.</w:t>
      </w:r>
    </w:p>
    <w:p w14:paraId="2CEABA93" w14:textId="5A532FF1" w:rsidR="008E2AFE" w:rsidRPr="00C6552F" w:rsidRDefault="00193B96" w:rsidP="00C6552F">
      <w:pPr>
        <w:numPr>
          <w:ilvl w:val="0"/>
          <w:numId w:val="14"/>
        </w:numPr>
        <w:spacing w:after="0" w:line="288" w:lineRule="auto"/>
        <w:ind w:right="2"/>
        <w:jc w:val="both"/>
        <w:rPr>
          <w:rFonts w:ascii="Cambria" w:eastAsia="Arial" w:hAnsi="Cambria"/>
          <w:sz w:val="24"/>
          <w:szCs w:val="24"/>
        </w:rPr>
      </w:pPr>
      <w:r w:rsidRPr="00C6552F">
        <w:rPr>
          <w:rFonts w:ascii="Cambria" w:eastAsia="Arial" w:hAnsi="Cambria"/>
          <w:sz w:val="24"/>
          <w:szCs w:val="24"/>
        </w:rPr>
        <w:lastRenderedPageBreak/>
        <w:t xml:space="preserve">W przypadku rozbieżności w treści oferty (np. rozbieżności pomiędzy wartościami wpisanymi liczbowo, a wartościami wpisanymi słownie), za wiążące uważa się dane/informacje mniej korzystne dla Oferenta na etapie oceny ofert – Zamawiający przyjmuje dane/informacje mniej korzystne dla Oferenta na etapie oceny ofert. Powyższe ma również zastosowanie w przypadków błędów obliczeniowych (np. w przypadku rozbieżności pomiędzy ceną jednostkową za realizację </w:t>
      </w:r>
      <w:r w:rsidR="006E2BD3" w:rsidRPr="00C6552F">
        <w:rPr>
          <w:rFonts w:ascii="Cambria" w:eastAsia="Arial" w:hAnsi="Cambria"/>
          <w:sz w:val="24"/>
          <w:szCs w:val="24"/>
        </w:rPr>
        <w:t>egzaminu dla 1 osoby</w:t>
      </w:r>
      <w:r w:rsidRPr="00C6552F">
        <w:rPr>
          <w:rFonts w:ascii="Cambria" w:eastAsia="Arial" w:hAnsi="Cambria"/>
          <w:sz w:val="24"/>
          <w:szCs w:val="24"/>
        </w:rPr>
        <w:t>, a łączną ceną za realizację całego zamówienia, za wiążącą uważa się wartość mniej korzystną dla Oferenta na etapie składania ofert, czyli cenę wyższą).</w:t>
      </w:r>
    </w:p>
    <w:p w14:paraId="51DF544A" w14:textId="7FB172EC" w:rsidR="000550C6" w:rsidRPr="00C6552F" w:rsidRDefault="000550C6" w:rsidP="00C6552F">
      <w:pPr>
        <w:numPr>
          <w:ilvl w:val="0"/>
          <w:numId w:val="14"/>
        </w:numPr>
        <w:spacing w:after="0" w:line="288" w:lineRule="auto"/>
        <w:ind w:right="2"/>
        <w:jc w:val="both"/>
        <w:rPr>
          <w:rFonts w:ascii="Cambria" w:eastAsia="Arial" w:hAnsi="Cambria"/>
          <w:sz w:val="24"/>
          <w:szCs w:val="24"/>
        </w:rPr>
      </w:pPr>
      <w:r w:rsidRPr="00C6552F">
        <w:rPr>
          <w:rFonts w:ascii="Cambria" w:eastAsia="Arial" w:hAnsi="Cambria"/>
          <w:sz w:val="24"/>
          <w:szCs w:val="24"/>
        </w:rPr>
        <w:t>Wszystkie załączniki można edytować w zakresie niewpływającym na ich zakres merytoryczny (np. możliwe jest dodanie dodatkowych wersów w tabelach w celu wymienienia posiadanego doświadczenia lub poszerzenie poszczególnych wersów/kolumn w celu ich uzupełnienia lub złożenia wymaganych podpisów).</w:t>
      </w:r>
    </w:p>
    <w:p w14:paraId="097E0667" w14:textId="4463122F" w:rsidR="009E76CD" w:rsidRPr="00C6552F" w:rsidRDefault="009E76CD" w:rsidP="00C6552F">
      <w:pPr>
        <w:numPr>
          <w:ilvl w:val="0"/>
          <w:numId w:val="14"/>
        </w:numPr>
        <w:spacing w:after="0" w:line="288" w:lineRule="auto"/>
        <w:ind w:right="2"/>
        <w:jc w:val="both"/>
        <w:rPr>
          <w:rFonts w:ascii="Cambria" w:eastAsia="Arial" w:hAnsi="Cambria"/>
          <w:sz w:val="24"/>
          <w:szCs w:val="24"/>
        </w:rPr>
      </w:pPr>
      <w:r w:rsidRPr="00C6552F">
        <w:rPr>
          <w:rFonts w:ascii="Cambria" w:hAnsi="Cambria"/>
          <w:sz w:val="24"/>
          <w:szCs w:val="24"/>
        </w:rPr>
        <w:t>Zamawiający informuje, a Oferent, który składa ofertę akceptuje, że w umowie będą znajdowały się m.in. postanowienia przewidujące</w:t>
      </w:r>
      <w:r w:rsidRPr="00C6552F">
        <w:rPr>
          <w:rFonts w:ascii="Cambria" w:eastAsia="Arial" w:hAnsi="Cambria"/>
          <w:sz w:val="24"/>
          <w:szCs w:val="24"/>
        </w:rPr>
        <w:t>:</w:t>
      </w:r>
    </w:p>
    <w:p w14:paraId="42C86307" w14:textId="092A625E" w:rsidR="009E76CD" w:rsidRPr="00C6552F" w:rsidRDefault="004C292D" w:rsidP="00C6552F">
      <w:pPr>
        <w:pStyle w:val="Akapitzlist"/>
        <w:numPr>
          <w:ilvl w:val="0"/>
          <w:numId w:val="15"/>
        </w:numPr>
        <w:tabs>
          <w:tab w:val="left" w:pos="709"/>
        </w:tabs>
        <w:autoSpaceDE w:val="0"/>
        <w:autoSpaceDN w:val="0"/>
        <w:adjustRightInd w:val="0"/>
        <w:spacing w:after="0" w:line="288" w:lineRule="auto"/>
        <w:contextualSpacing/>
        <w:jc w:val="both"/>
        <w:rPr>
          <w:rFonts w:ascii="Cambria" w:hAnsi="Cambria" w:cs="Calibri"/>
          <w:sz w:val="24"/>
          <w:szCs w:val="24"/>
        </w:rPr>
      </w:pPr>
      <w:r w:rsidRPr="00C6552F">
        <w:rPr>
          <w:rFonts w:ascii="Cambria" w:hAnsi="Cambria"/>
          <w:bCs/>
          <w:sz w:val="24"/>
          <w:szCs w:val="24"/>
        </w:rPr>
        <w:t xml:space="preserve">karę umowną w wysokości 30% łącznego wynagrodzenia brutto Wykonawcy </w:t>
      </w:r>
      <w:r w:rsidR="00193B96" w:rsidRPr="00C6552F">
        <w:rPr>
          <w:rFonts w:ascii="Cambria" w:hAnsi="Cambria"/>
          <w:bCs/>
          <w:sz w:val="24"/>
          <w:szCs w:val="24"/>
        </w:rPr>
        <w:t xml:space="preserve">w przypadku </w:t>
      </w:r>
      <w:r w:rsidR="00193B96" w:rsidRPr="00C6552F">
        <w:rPr>
          <w:rFonts w:ascii="Cambria" w:hAnsi="Cambria" w:cs="Calibri"/>
          <w:sz w:val="24"/>
          <w:szCs w:val="24"/>
        </w:rPr>
        <w:t xml:space="preserve">skierowania do realizacji zamówienia osób niespełniających wymogów </w:t>
      </w:r>
      <w:r w:rsidR="00193B96" w:rsidRPr="00C6552F">
        <w:rPr>
          <w:rFonts w:ascii="Cambria" w:hAnsi="Cambria" w:cs="Arial"/>
          <w:bCs/>
          <w:color w:val="000000"/>
          <w:sz w:val="24"/>
          <w:szCs w:val="24"/>
        </w:rPr>
        <w:t xml:space="preserve">posiadania niezbędnych </w:t>
      </w:r>
      <w:r w:rsidR="00A541C2">
        <w:rPr>
          <w:rFonts w:ascii="Cambria" w:hAnsi="Cambria" w:cs="Arial"/>
          <w:bCs/>
          <w:color w:val="000000"/>
          <w:sz w:val="24"/>
          <w:szCs w:val="24"/>
        </w:rPr>
        <w:t>kwalifikacji</w:t>
      </w:r>
      <w:r w:rsidR="00193B96" w:rsidRPr="00C6552F">
        <w:rPr>
          <w:rFonts w:ascii="Cambria" w:hAnsi="Cambria" w:cs="Arial"/>
          <w:bCs/>
          <w:color w:val="000000"/>
          <w:sz w:val="24"/>
          <w:szCs w:val="24"/>
        </w:rPr>
        <w:t>, o których mowa w niniejszym Zapytaniu ofertowym</w:t>
      </w:r>
      <w:r w:rsidR="00193B96" w:rsidRPr="00C6552F">
        <w:rPr>
          <w:rFonts w:ascii="Cambria" w:hAnsi="Cambria" w:cs="Calibri"/>
          <w:sz w:val="24"/>
          <w:szCs w:val="24"/>
        </w:rPr>
        <w:t>,</w:t>
      </w:r>
    </w:p>
    <w:p w14:paraId="3B403B37" w14:textId="11747D08" w:rsidR="009E76CD" w:rsidRPr="00C6552F" w:rsidRDefault="00193B96" w:rsidP="00C6552F">
      <w:pPr>
        <w:pStyle w:val="Akapitzlist"/>
        <w:numPr>
          <w:ilvl w:val="0"/>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C6552F">
        <w:rPr>
          <w:rFonts w:ascii="Cambria" w:hAnsi="Cambria"/>
          <w:bCs/>
          <w:sz w:val="24"/>
          <w:szCs w:val="24"/>
        </w:rPr>
        <w:t>karę umowną w</w:t>
      </w:r>
      <w:r w:rsidRPr="00C6552F">
        <w:rPr>
          <w:rFonts w:ascii="Cambria" w:hAnsi="Cambria"/>
          <w:sz w:val="24"/>
          <w:szCs w:val="24"/>
          <w:lang w:bidi="pl-PL"/>
        </w:rPr>
        <w:t xml:space="preserve"> przypadku niezrealizowania przedmiotu zamówienia w terminie wskazanym przez Zamawiającego zgodnie z zadeklarowanym przez Wykonawcę okresem gotowości, w wysokości 20% łącznego wynagrodzenia Wykonawcy;</w:t>
      </w:r>
    </w:p>
    <w:p w14:paraId="2A2C8925" w14:textId="385AEEF8" w:rsidR="009E76CD" w:rsidRPr="00C6552F" w:rsidRDefault="00193B96" w:rsidP="00C6552F">
      <w:pPr>
        <w:pStyle w:val="Akapitzlist"/>
        <w:numPr>
          <w:ilvl w:val="0"/>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C6552F">
        <w:rPr>
          <w:rFonts w:ascii="Cambria" w:hAnsi="Cambria"/>
          <w:bCs/>
          <w:sz w:val="24"/>
          <w:szCs w:val="24"/>
        </w:rPr>
        <w:t>karę umowną za odstąpienie od Umowy z przyczyn leżących po stronie Wykonawcy lub w przypadku odstąpienia od umowy przez Wykonawcę z przyczyn nie leżących po stronie Zamawiającego,  a także za rozwiązanie Umowy przez którąkolwiek ze stron z przyczyn leżących po stronie Wykonawcy,</w:t>
      </w:r>
      <w:r w:rsidR="00955FEB" w:rsidRPr="00C6552F">
        <w:rPr>
          <w:rFonts w:ascii="Cambria" w:hAnsi="Cambria"/>
          <w:bCs/>
          <w:sz w:val="24"/>
          <w:szCs w:val="24"/>
        </w:rPr>
        <w:t xml:space="preserve"> w wysokości 30% wynagrodzenia brutto Wykonawcy za </w:t>
      </w:r>
      <w:r w:rsidR="00071382" w:rsidRPr="00C6552F">
        <w:rPr>
          <w:rFonts w:ascii="Cambria" w:hAnsi="Cambria"/>
          <w:bCs/>
          <w:sz w:val="24"/>
          <w:szCs w:val="24"/>
        </w:rPr>
        <w:t>egzaminy</w:t>
      </w:r>
      <w:r w:rsidR="00955FEB" w:rsidRPr="00C6552F">
        <w:rPr>
          <w:rFonts w:ascii="Cambria" w:hAnsi="Cambria"/>
          <w:bCs/>
          <w:sz w:val="24"/>
          <w:szCs w:val="24"/>
        </w:rPr>
        <w:t>, które nie zostały zrealizowane,</w:t>
      </w:r>
    </w:p>
    <w:p w14:paraId="099613F5" w14:textId="77777777" w:rsidR="009E76CD" w:rsidRPr="00C6552F" w:rsidRDefault="009E76CD" w:rsidP="00C6552F">
      <w:pPr>
        <w:pStyle w:val="Akapitzlist"/>
        <w:numPr>
          <w:ilvl w:val="0"/>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C6552F">
        <w:rPr>
          <w:rFonts w:ascii="Cambria" w:hAnsi="Cambria" w:cs="Calibri"/>
          <w:sz w:val="24"/>
          <w:szCs w:val="24"/>
        </w:rPr>
        <w:t>możliwość dochodzenia od Wykonawcy odszkodowania przenoszącego  wysokość kar umownych, na zasadach ogólnych (odszkodowanie uzupełniające);</w:t>
      </w:r>
    </w:p>
    <w:p w14:paraId="5D88445E" w14:textId="78F907F3" w:rsidR="009E76CD" w:rsidRPr="00C6552F" w:rsidRDefault="00955FEB" w:rsidP="00C6552F">
      <w:pPr>
        <w:pStyle w:val="Akapitzlist"/>
        <w:numPr>
          <w:ilvl w:val="0"/>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C6552F">
        <w:rPr>
          <w:rFonts w:ascii="Cambria" w:hAnsi="Cambria"/>
          <w:sz w:val="24"/>
          <w:szCs w:val="24"/>
        </w:rPr>
        <w:t xml:space="preserve">możliwość niezwłocznego odstąpienia od umowy przez Zamawiającego w przypadku </w:t>
      </w:r>
      <w:r w:rsidR="00A541C2">
        <w:rPr>
          <w:rFonts w:ascii="Cambria" w:hAnsi="Cambria"/>
          <w:sz w:val="24"/>
          <w:szCs w:val="24"/>
        </w:rPr>
        <w:t xml:space="preserve">rażącego </w:t>
      </w:r>
      <w:r w:rsidRPr="00C6552F">
        <w:rPr>
          <w:rFonts w:ascii="Cambria" w:hAnsi="Cambria"/>
          <w:sz w:val="24"/>
          <w:szCs w:val="24"/>
        </w:rPr>
        <w:t>naruszenia przez Wykonawcę warunków podpisanej umowy, w tym m.in.:</w:t>
      </w:r>
    </w:p>
    <w:p w14:paraId="4D2ED6A1" w14:textId="058530F5" w:rsidR="00193B96" w:rsidRPr="00C6552F" w:rsidRDefault="00071382" w:rsidP="00C6552F">
      <w:pPr>
        <w:pStyle w:val="Akapitzlist"/>
        <w:numPr>
          <w:ilvl w:val="1"/>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C6552F">
        <w:rPr>
          <w:rFonts w:ascii="Cambria" w:hAnsi="Cambria"/>
          <w:sz w:val="24"/>
          <w:szCs w:val="24"/>
        </w:rPr>
        <w:t>stwierdzenia przez Zamawiającego jakiegokolwiek niezgodnego z umową nieprzeprowadzania egzaminów lub przeprowadzania egzaminów niezgodnie z umową, w szczególności z uzgodnionym harmonogramem,</w:t>
      </w:r>
    </w:p>
    <w:p w14:paraId="18ECAF6A" w14:textId="77777777" w:rsidR="00193B96" w:rsidRPr="00C6552F" w:rsidRDefault="00193B96" w:rsidP="00C6552F">
      <w:pPr>
        <w:pStyle w:val="Akapitzlist"/>
        <w:numPr>
          <w:ilvl w:val="1"/>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C6552F">
        <w:rPr>
          <w:rFonts w:ascii="Cambria" w:hAnsi="Cambria"/>
          <w:sz w:val="24"/>
          <w:szCs w:val="24"/>
        </w:rPr>
        <w:t>uznania bądź kwestionowania przez Instytucję Zarządzającą poszczególnych wydatków związanych z realizacją Projektu, w tym zadań, bądź ich części za niekwalifikowane z uwagi na uchybienia Wykonawcy w trakcie realizacji przedmiotu umowy;</w:t>
      </w:r>
    </w:p>
    <w:p w14:paraId="54B51784" w14:textId="24160C23" w:rsidR="00193B96" w:rsidRPr="00C6552F" w:rsidRDefault="00193B96" w:rsidP="00C6552F">
      <w:pPr>
        <w:pStyle w:val="Akapitzlist"/>
        <w:numPr>
          <w:ilvl w:val="1"/>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C6552F">
        <w:rPr>
          <w:rFonts w:ascii="Cambria" w:hAnsi="Cambria" w:cs="Calibri"/>
          <w:sz w:val="24"/>
          <w:szCs w:val="24"/>
        </w:rPr>
        <w:lastRenderedPageBreak/>
        <w:t xml:space="preserve">skierowania do realizacji zamówienia osób niespełniających wymogów </w:t>
      </w:r>
      <w:r w:rsidRPr="00C6552F">
        <w:rPr>
          <w:rFonts w:ascii="Cambria" w:hAnsi="Cambria" w:cs="Arial"/>
          <w:bCs/>
          <w:color w:val="000000"/>
          <w:sz w:val="24"/>
          <w:szCs w:val="24"/>
        </w:rPr>
        <w:t xml:space="preserve">posiadania niezbędnych </w:t>
      </w:r>
      <w:r w:rsidR="00A541C2">
        <w:rPr>
          <w:rFonts w:ascii="Cambria" w:hAnsi="Cambria" w:cs="Arial"/>
          <w:bCs/>
          <w:color w:val="000000"/>
          <w:sz w:val="24"/>
          <w:szCs w:val="24"/>
        </w:rPr>
        <w:t>kwalifikacji</w:t>
      </w:r>
      <w:r w:rsidRPr="00C6552F">
        <w:rPr>
          <w:rFonts w:ascii="Cambria" w:hAnsi="Cambria" w:cs="Arial"/>
          <w:bCs/>
          <w:color w:val="000000"/>
          <w:sz w:val="24"/>
          <w:szCs w:val="24"/>
        </w:rPr>
        <w:t>, o których mowa niniejszym Zapytaniu ofertowym</w:t>
      </w:r>
      <w:r w:rsidRPr="00C6552F">
        <w:rPr>
          <w:rFonts w:ascii="Cambria" w:hAnsi="Cambria" w:cs="Calibri"/>
          <w:sz w:val="24"/>
          <w:szCs w:val="24"/>
        </w:rPr>
        <w:t>.</w:t>
      </w:r>
    </w:p>
    <w:p w14:paraId="2BF63A61" w14:textId="77777777" w:rsidR="00983269" w:rsidRPr="00C6552F" w:rsidRDefault="00983269" w:rsidP="00C6552F">
      <w:pPr>
        <w:pStyle w:val="Akapitzlist"/>
        <w:tabs>
          <w:tab w:val="left" w:pos="426"/>
        </w:tabs>
        <w:autoSpaceDE w:val="0"/>
        <w:autoSpaceDN w:val="0"/>
        <w:adjustRightInd w:val="0"/>
        <w:spacing w:after="0" w:line="288" w:lineRule="auto"/>
        <w:ind w:left="720"/>
        <w:contextualSpacing/>
        <w:jc w:val="both"/>
        <w:rPr>
          <w:rFonts w:ascii="Cambria" w:hAnsi="Cambria" w:cs="Calibri"/>
          <w:sz w:val="24"/>
          <w:szCs w:val="24"/>
        </w:rPr>
      </w:pPr>
    </w:p>
    <w:p w14:paraId="2F3F8E84" w14:textId="77777777" w:rsidR="00193B96" w:rsidRPr="00C6552F" w:rsidRDefault="00193B96" w:rsidP="00C6552F">
      <w:pPr>
        <w:pStyle w:val="Akapitzlist"/>
        <w:numPr>
          <w:ilvl w:val="0"/>
          <w:numId w:val="11"/>
        </w:numPr>
        <w:tabs>
          <w:tab w:val="left" w:pos="284"/>
        </w:tabs>
        <w:spacing w:after="0" w:line="288" w:lineRule="auto"/>
        <w:ind w:left="851" w:hanging="851"/>
        <w:contextualSpacing/>
        <w:jc w:val="both"/>
        <w:rPr>
          <w:rFonts w:ascii="Cambria" w:hAnsi="Cambria"/>
          <w:b/>
          <w:bCs/>
          <w:sz w:val="24"/>
          <w:szCs w:val="24"/>
        </w:rPr>
      </w:pPr>
      <w:r w:rsidRPr="00C6552F">
        <w:rPr>
          <w:rFonts w:ascii="Cambria" w:hAnsi="Cambria"/>
          <w:b/>
          <w:bCs/>
          <w:sz w:val="24"/>
          <w:szCs w:val="24"/>
        </w:rPr>
        <w:t>KLAUZULA INFROMACYJNA</w:t>
      </w:r>
    </w:p>
    <w:p w14:paraId="344B2523" w14:textId="77777777" w:rsidR="00193B96" w:rsidRPr="00C6552F" w:rsidRDefault="00193B96" w:rsidP="00C6552F">
      <w:pPr>
        <w:tabs>
          <w:tab w:val="left" w:pos="284"/>
        </w:tabs>
        <w:spacing w:after="0" w:line="288" w:lineRule="auto"/>
        <w:jc w:val="both"/>
        <w:rPr>
          <w:rFonts w:ascii="Cambria" w:hAnsi="Cambria"/>
          <w:sz w:val="24"/>
          <w:szCs w:val="24"/>
        </w:rPr>
      </w:pPr>
    </w:p>
    <w:p w14:paraId="41DC789F" w14:textId="77777777" w:rsidR="00193B96" w:rsidRPr="00C6552F" w:rsidRDefault="00193B96" w:rsidP="00C6552F">
      <w:pPr>
        <w:tabs>
          <w:tab w:val="left" w:pos="284"/>
        </w:tabs>
        <w:spacing w:after="0" w:line="288" w:lineRule="auto"/>
        <w:jc w:val="both"/>
        <w:rPr>
          <w:rFonts w:ascii="Cambria" w:hAnsi="Cambria"/>
          <w:sz w:val="24"/>
          <w:szCs w:val="24"/>
        </w:rPr>
      </w:pPr>
      <w:r w:rsidRPr="00C6552F">
        <w:rPr>
          <w:rFonts w:ascii="Cambria" w:hAnsi="Cambria"/>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20C3B7C" w14:textId="5462CB4E" w:rsidR="00193B96" w:rsidRPr="00C6552F" w:rsidRDefault="00193B96" w:rsidP="00C6552F">
      <w:pPr>
        <w:pStyle w:val="Akapitzlist"/>
        <w:numPr>
          <w:ilvl w:val="3"/>
          <w:numId w:val="32"/>
        </w:numPr>
        <w:spacing w:after="0" w:line="288" w:lineRule="auto"/>
        <w:ind w:left="567" w:hanging="567"/>
        <w:contextualSpacing/>
        <w:jc w:val="both"/>
        <w:rPr>
          <w:rFonts w:ascii="Cambria" w:hAnsi="Cambria"/>
          <w:sz w:val="24"/>
          <w:szCs w:val="24"/>
        </w:rPr>
      </w:pPr>
      <w:r w:rsidRPr="00C6552F">
        <w:rPr>
          <w:rFonts w:ascii="Cambria" w:hAnsi="Cambria"/>
          <w:sz w:val="24"/>
          <w:szCs w:val="24"/>
        </w:rPr>
        <w:t>Administratorem Pani/Pana danych osobowych jest HN PARTNERS KAMIL HAŁACZKIEWICZ, ADRIAN NOWAK SPÓŁKA CYWILNA, ul. Targowa 27, 90-043 Łódź, z którym można się skontaktować listownie pod wskazanym wyżej adresem lub mailowo pod adresem: biuro@hnpartners.pl.</w:t>
      </w:r>
    </w:p>
    <w:p w14:paraId="6A52E813" w14:textId="77777777" w:rsidR="00193B96" w:rsidRPr="00C6552F" w:rsidRDefault="00193B96" w:rsidP="00C6552F">
      <w:pPr>
        <w:pStyle w:val="Akapitzlist"/>
        <w:numPr>
          <w:ilvl w:val="3"/>
          <w:numId w:val="32"/>
        </w:numPr>
        <w:spacing w:after="0" w:line="288" w:lineRule="auto"/>
        <w:ind w:left="567" w:hanging="567"/>
        <w:contextualSpacing/>
        <w:jc w:val="both"/>
        <w:rPr>
          <w:rFonts w:ascii="Cambria" w:hAnsi="Cambria"/>
          <w:sz w:val="24"/>
          <w:szCs w:val="24"/>
        </w:rPr>
      </w:pPr>
      <w:r w:rsidRPr="00C6552F">
        <w:rPr>
          <w:rFonts w:ascii="Cambria" w:hAnsi="Cambria"/>
          <w:sz w:val="24"/>
          <w:szCs w:val="24"/>
        </w:rPr>
        <w:t>Pani/Pana dane osobowe przetwarzane będą na podstawie art. 6 ust. 1 lit. c RODO w celu związanym z postępowaniem o udzielenie zamówienia publicznego na realizację usługi objętej niniejszym zapytaniem ofertowym udzielanego zgodnie z zasadą konkurencyjności;</w:t>
      </w:r>
    </w:p>
    <w:p w14:paraId="099E0D8D" w14:textId="0ADFD178" w:rsidR="00193B96" w:rsidRPr="00C6552F" w:rsidRDefault="00193B96" w:rsidP="00C6552F">
      <w:pPr>
        <w:pStyle w:val="Akapitzlist"/>
        <w:numPr>
          <w:ilvl w:val="3"/>
          <w:numId w:val="32"/>
        </w:numPr>
        <w:spacing w:after="0" w:line="288" w:lineRule="auto"/>
        <w:ind w:left="567" w:hanging="567"/>
        <w:contextualSpacing/>
        <w:jc w:val="both"/>
        <w:rPr>
          <w:rFonts w:ascii="Cambria" w:hAnsi="Cambria"/>
          <w:sz w:val="24"/>
          <w:szCs w:val="24"/>
        </w:rPr>
      </w:pPr>
      <w:r w:rsidRPr="00C6552F">
        <w:rPr>
          <w:rFonts w:ascii="Cambria" w:hAnsi="Cambria"/>
          <w:sz w:val="24"/>
          <w:szCs w:val="24"/>
        </w:rPr>
        <w:t>Odbiorcami Pani/Pana danych osobowych będą osoby lub podmioty upoważnione zgodnie z przepisami prawa powszechnie obowiązującego, którym udostępniona zostanie dokumentacja postępowania, w tym w szczególności Instytucji Zarządzającej Fundusze Europejskie dla Mazowsza 2021-2027, a także specjalistycznym podmiotom, realizującym na zlecenie Instytucji Zarządzającej oraz beneficjenta kontrole i audyt w celu prawidłowej realizacji zadań objętych Projektem, a także HN PARTNERS KAMIL HAŁACZKIEWICZ, ADRIAN NOWAK SPÓŁKA CYWILNA, ul. Targowa 27, 90-043 Łódź.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0F7A9C3D" w14:textId="77777777" w:rsidR="00193B96" w:rsidRPr="00C6552F" w:rsidRDefault="00193B96" w:rsidP="00C6552F">
      <w:pPr>
        <w:pStyle w:val="Akapitzlist"/>
        <w:numPr>
          <w:ilvl w:val="3"/>
          <w:numId w:val="32"/>
        </w:numPr>
        <w:spacing w:after="0" w:line="288" w:lineRule="auto"/>
        <w:ind w:left="567" w:hanging="567"/>
        <w:contextualSpacing/>
        <w:jc w:val="both"/>
        <w:rPr>
          <w:rFonts w:ascii="Cambria" w:hAnsi="Cambria"/>
          <w:sz w:val="24"/>
          <w:szCs w:val="24"/>
        </w:rPr>
      </w:pPr>
      <w:r w:rsidRPr="00C6552F">
        <w:rPr>
          <w:rFonts w:ascii="Cambria" w:hAnsi="Cambria"/>
          <w:sz w:val="24"/>
          <w:szCs w:val="24"/>
        </w:rPr>
        <w:t>Pani/Pana dane osobowe będą przechowywane przez okres realizacji umowy zawartej w wyniku rozstrzygnięcia postępowania oraz 3 lata po upływie tego terminu. W przypadku zawarcia i realizacji umowy obejmuje również okres niezbędny do zabezpieczenia ewentualnych roszczeń wynikających z umowy, chyba, że przepisy szczegółowe stanowią inaczej.</w:t>
      </w:r>
    </w:p>
    <w:p w14:paraId="6DC8849C" w14:textId="77777777" w:rsidR="00193B96" w:rsidRPr="00C6552F" w:rsidRDefault="00193B96" w:rsidP="00C6552F">
      <w:pPr>
        <w:pStyle w:val="Akapitzlist"/>
        <w:numPr>
          <w:ilvl w:val="3"/>
          <w:numId w:val="32"/>
        </w:numPr>
        <w:spacing w:after="0" w:line="288" w:lineRule="auto"/>
        <w:ind w:left="567" w:hanging="567"/>
        <w:contextualSpacing/>
        <w:jc w:val="both"/>
        <w:rPr>
          <w:rFonts w:ascii="Cambria" w:hAnsi="Cambria"/>
          <w:sz w:val="24"/>
          <w:szCs w:val="24"/>
        </w:rPr>
      </w:pPr>
      <w:r w:rsidRPr="00C6552F">
        <w:rPr>
          <w:rFonts w:ascii="Cambria" w:hAnsi="Cambria"/>
          <w:sz w:val="24"/>
          <w:szCs w:val="24"/>
        </w:rPr>
        <w:t xml:space="preserve">Podanie danych osobowych nie jest obowiązkiem ustawowym, ale może być niezbędne do udziału w procedurze udzielenia zamówienia i/lub ewentualnego </w:t>
      </w:r>
      <w:r w:rsidRPr="00C6552F">
        <w:rPr>
          <w:rFonts w:ascii="Cambria" w:hAnsi="Cambria"/>
          <w:sz w:val="24"/>
          <w:szCs w:val="24"/>
        </w:rPr>
        <w:lastRenderedPageBreak/>
        <w:t>zawarcia umowy. Konsekwencją niepodania niektórych danych osobowych może być brak możliwości udzielenia zamówienia.</w:t>
      </w:r>
    </w:p>
    <w:p w14:paraId="40943435" w14:textId="77777777" w:rsidR="00193B96" w:rsidRPr="00C6552F" w:rsidRDefault="00193B96" w:rsidP="00C6552F">
      <w:pPr>
        <w:pStyle w:val="Akapitzlist"/>
        <w:numPr>
          <w:ilvl w:val="3"/>
          <w:numId w:val="32"/>
        </w:numPr>
        <w:spacing w:after="0" w:line="288" w:lineRule="auto"/>
        <w:ind w:left="567" w:hanging="567"/>
        <w:contextualSpacing/>
        <w:jc w:val="both"/>
        <w:rPr>
          <w:rFonts w:ascii="Cambria" w:hAnsi="Cambria"/>
          <w:sz w:val="24"/>
          <w:szCs w:val="24"/>
        </w:rPr>
      </w:pPr>
      <w:r w:rsidRPr="00C6552F">
        <w:rPr>
          <w:rFonts w:ascii="Cambria" w:hAnsi="Cambria"/>
          <w:sz w:val="24"/>
          <w:szCs w:val="24"/>
        </w:rPr>
        <w:t>W odniesieniu do przekazywanych danych osobowych, Zamawiający nie będzie podejmował decyzji, które opierałyby się wyłącznie na zautomatyzowanym przetwarzaniu, w tym profilowaniu, o którym mowa w art. 22 ust. 1 i 4 RODO.</w:t>
      </w:r>
    </w:p>
    <w:p w14:paraId="10A39F83" w14:textId="77777777" w:rsidR="00193B96" w:rsidRPr="00C6552F" w:rsidRDefault="00193B96" w:rsidP="00C6552F">
      <w:pPr>
        <w:pStyle w:val="Akapitzlist"/>
        <w:numPr>
          <w:ilvl w:val="3"/>
          <w:numId w:val="32"/>
        </w:numPr>
        <w:spacing w:after="0" w:line="288" w:lineRule="auto"/>
        <w:ind w:left="567" w:hanging="567"/>
        <w:contextualSpacing/>
        <w:jc w:val="both"/>
        <w:rPr>
          <w:rFonts w:ascii="Cambria" w:hAnsi="Cambria"/>
          <w:sz w:val="24"/>
          <w:szCs w:val="24"/>
        </w:rPr>
      </w:pPr>
      <w:r w:rsidRPr="00C6552F">
        <w:rPr>
          <w:rFonts w:ascii="Cambria" w:hAnsi="Cambria"/>
          <w:sz w:val="24"/>
          <w:szCs w:val="24"/>
        </w:rPr>
        <w:t>Osobie, której dane dotyczą przysługują następujące prawa:</w:t>
      </w:r>
    </w:p>
    <w:p w14:paraId="702B184A" w14:textId="77777777" w:rsidR="00193B96" w:rsidRPr="00C6552F" w:rsidRDefault="00193B96" w:rsidP="00C6552F">
      <w:pPr>
        <w:pStyle w:val="Akapitzlist"/>
        <w:numPr>
          <w:ilvl w:val="0"/>
          <w:numId w:val="33"/>
        </w:numPr>
        <w:spacing w:after="0" w:line="288" w:lineRule="auto"/>
        <w:ind w:left="993" w:hanging="426"/>
        <w:contextualSpacing/>
        <w:jc w:val="both"/>
        <w:rPr>
          <w:rFonts w:ascii="Cambria" w:hAnsi="Cambria"/>
          <w:sz w:val="24"/>
          <w:szCs w:val="24"/>
        </w:rPr>
      </w:pPr>
      <w:r w:rsidRPr="00C6552F">
        <w:rPr>
          <w:rFonts w:ascii="Cambria" w:hAnsi="Cambria"/>
          <w:sz w:val="24"/>
          <w:szCs w:val="24"/>
        </w:rPr>
        <w:t>prawo żądania dostępu do swoich danych osobowych, na podstawie art. 15 RODO;</w:t>
      </w:r>
    </w:p>
    <w:p w14:paraId="404FB576" w14:textId="77777777" w:rsidR="00193B96" w:rsidRPr="00C6552F" w:rsidRDefault="00193B96" w:rsidP="00C6552F">
      <w:pPr>
        <w:pStyle w:val="Akapitzlist"/>
        <w:numPr>
          <w:ilvl w:val="0"/>
          <w:numId w:val="33"/>
        </w:numPr>
        <w:spacing w:after="0" w:line="288" w:lineRule="auto"/>
        <w:ind w:left="993" w:hanging="426"/>
        <w:contextualSpacing/>
        <w:jc w:val="both"/>
        <w:rPr>
          <w:rFonts w:ascii="Cambria" w:hAnsi="Cambria"/>
          <w:sz w:val="24"/>
          <w:szCs w:val="24"/>
        </w:rPr>
      </w:pPr>
      <w:r w:rsidRPr="00C6552F">
        <w:rPr>
          <w:rFonts w:ascii="Cambria" w:hAnsi="Cambria"/>
          <w:sz w:val="24"/>
          <w:szCs w:val="24"/>
        </w:rPr>
        <w:t>prawo żądania sprostowania danych osobowych, gdy dane są nieprawidłowe, a także prawo żądania uzupełnienia danych, gdy dane są niekompletne, na podstawie art. 16 RODO;</w:t>
      </w:r>
    </w:p>
    <w:p w14:paraId="4CF13CF8" w14:textId="77777777" w:rsidR="00193B96" w:rsidRPr="00C6552F" w:rsidRDefault="00193B96" w:rsidP="00C6552F">
      <w:pPr>
        <w:pStyle w:val="Akapitzlist"/>
        <w:numPr>
          <w:ilvl w:val="0"/>
          <w:numId w:val="33"/>
        </w:numPr>
        <w:spacing w:after="0" w:line="288" w:lineRule="auto"/>
        <w:ind w:left="993" w:hanging="426"/>
        <w:contextualSpacing/>
        <w:jc w:val="both"/>
        <w:rPr>
          <w:rFonts w:ascii="Cambria" w:hAnsi="Cambria"/>
          <w:sz w:val="24"/>
          <w:szCs w:val="24"/>
        </w:rPr>
      </w:pPr>
      <w:r w:rsidRPr="00C6552F">
        <w:rPr>
          <w:rFonts w:ascii="Cambria" w:hAnsi="Cambria"/>
          <w:sz w:val="24"/>
          <w:szCs w:val="24"/>
        </w:rPr>
        <w:t>prawo żądania ograniczenia przetwarzania danych osobowych, w przypadkach przewidzianych art. 18 ust 1 RODO, z zastrzeżeniem przypadków, o których mowa w art. 18 ust. 2 RODO;</w:t>
      </w:r>
    </w:p>
    <w:p w14:paraId="5DBCCC69" w14:textId="77777777" w:rsidR="00193B96" w:rsidRPr="00C6552F" w:rsidRDefault="00193B96" w:rsidP="00C6552F">
      <w:pPr>
        <w:pStyle w:val="Akapitzlist"/>
        <w:numPr>
          <w:ilvl w:val="0"/>
          <w:numId w:val="33"/>
        </w:numPr>
        <w:spacing w:after="0" w:line="288" w:lineRule="auto"/>
        <w:ind w:left="993" w:hanging="426"/>
        <w:contextualSpacing/>
        <w:jc w:val="both"/>
        <w:rPr>
          <w:rFonts w:ascii="Cambria" w:hAnsi="Cambria"/>
          <w:sz w:val="24"/>
          <w:szCs w:val="24"/>
        </w:rPr>
      </w:pPr>
      <w:r w:rsidRPr="00C6552F">
        <w:rPr>
          <w:rFonts w:ascii="Cambria" w:hAnsi="Cambria"/>
          <w:sz w:val="24"/>
          <w:szCs w:val="24"/>
        </w:rPr>
        <w:t>prawo wniesienia sprzeciwu wobec przetwarzania danych osobowych, z ograniczeniami tego prawa, o których mowa w art. 21 RODO;</w:t>
      </w:r>
    </w:p>
    <w:p w14:paraId="2EFABB93" w14:textId="77777777" w:rsidR="00193B96" w:rsidRPr="00C6552F" w:rsidRDefault="00193B96" w:rsidP="00C6552F">
      <w:pPr>
        <w:pStyle w:val="Akapitzlist"/>
        <w:numPr>
          <w:ilvl w:val="0"/>
          <w:numId w:val="33"/>
        </w:numPr>
        <w:spacing w:after="0" w:line="288" w:lineRule="auto"/>
        <w:ind w:left="993" w:hanging="426"/>
        <w:contextualSpacing/>
        <w:jc w:val="both"/>
        <w:rPr>
          <w:rFonts w:ascii="Cambria" w:hAnsi="Cambria"/>
          <w:sz w:val="24"/>
          <w:szCs w:val="24"/>
        </w:rPr>
      </w:pPr>
      <w:r w:rsidRPr="00C6552F">
        <w:rPr>
          <w:rFonts w:ascii="Cambria" w:hAnsi="Cambria"/>
          <w:sz w:val="24"/>
          <w:szCs w:val="24"/>
        </w:rPr>
        <w:t>prawo do wniesienia skargi do organu nadzorczego – Prezesa Urzędu Ochrony Danych Osobowych (ul. Stawki 2; 00-193 Warszawa), jeżeli uzna, że przetwarzanie jej danych osobowych realizowane przez Zamawiającego narusza przepisy RODO.</w:t>
      </w:r>
    </w:p>
    <w:p w14:paraId="63FAD1AA" w14:textId="77777777" w:rsidR="00193B96" w:rsidRPr="00C6552F" w:rsidRDefault="00193B96" w:rsidP="00C6552F">
      <w:pPr>
        <w:pStyle w:val="Akapitzlist"/>
        <w:numPr>
          <w:ilvl w:val="3"/>
          <w:numId w:val="32"/>
        </w:numPr>
        <w:spacing w:after="0" w:line="288" w:lineRule="auto"/>
        <w:ind w:left="567" w:hanging="567"/>
        <w:contextualSpacing/>
        <w:jc w:val="both"/>
        <w:rPr>
          <w:rFonts w:ascii="Cambria" w:hAnsi="Cambria"/>
          <w:sz w:val="24"/>
          <w:szCs w:val="24"/>
        </w:rPr>
      </w:pPr>
      <w:r w:rsidRPr="00C6552F">
        <w:rPr>
          <w:rFonts w:ascii="Cambria" w:hAnsi="Cambria"/>
          <w:sz w:val="24"/>
          <w:szCs w:val="24"/>
        </w:rPr>
        <w:t>Osobie, której dane dotyczą nie przysługuje:</w:t>
      </w:r>
    </w:p>
    <w:p w14:paraId="284A49BD" w14:textId="77777777" w:rsidR="00193B96" w:rsidRPr="00C6552F" w:rsidRDefault="00193B96" w:rsidP="00C6552F">
      <w:pPr>
        <w:pStyle w:val="Akapitzlist"/>
        <w:numPr>
          <w:ilvl w:val="0"/>
          <w:numId w:val="34"/>
        </w:numPr>
        <w:spacing w:after="0" w:line="288" w:lineRule="auto"/>
        <w:ind w:left="993" w:hanging="426"/>
        <w:contextualSpacing/>
        <w:jc w:val="both"/>
        <w:rPr>
          <w:rFonts w:ascii="Cambria" w:hAnsi="Cambria"/>
          <w:sz w:val="24"/>
          <w:szCs w:val="24"/>
        </w:rPr>
      </w:pPr>
      <w:r w:rsidRPr="00C6552F">
        <w:rPr>
          <w:rFonts w:ascii="Cambria" w:hAnsi="Cambria"/>
          <w:sz w:val="24"/>
          <w:szCs w:val="24"/>
        </w:rPr>
        <w:t>prawo żądania usunięcia danych osobowych, w związku z art. 17 ust. 3 lit. b), d) lub e) RODO;</w:t>
      </w:r>
    </w:p>
    <w:p w14:paraId="44FBAF7A" w14:textId="77777777" w:rsidR="00193B96" w:rsidRPr="00C6552F" w:rsidRDefault="00193B96" w:rsidP="00C6552F">
      <w:pPr>
        <w:pStyle w:val="Akapitzlist"/>
        <w:numPr>
          <w:ilvl w:val="0"/>
          <w:numId w:val="34"/>
        </w:numPr>
        <w:spacing w:after="0" w:line="288" w:lineRule="auto"/>
        <w:ind w:left="993" w:hanging="426"/>
        <w:contextualSpacing/>
        <w:jc w:val="both"/>
        <w:rPr>
          <w:rFonts w:ascii="Cambria" w:hAnsi="Cambria"/>
          <w:sz w:val="24"/>
          <w:szCs w:val="24"/>
        </w:rPr>
      </w:pPr>
      <w:r w:rsidRPr="00C6552F">
        <w:rPr>
          <w:rFonts w:ascii="Cambria" w:hAnsi="Cambria"/>
          <w:sz w:val="24"/>
          <w:szCs w:val="24"/>
        </w:rPr>
        <w:t>prawo do przenoszenia danych osobowych, o którym mowa w art. 20 RODO;</w:t>
      </w:r>
    </w:p>
    <w:p w14:paraId="2F17FB40" w14:textId="699014F8" w:rsidR="009E76CD" w:rsidRPr="00C6552F" w:rsidRDefault="00193B96" w:rsidP="00C6552F">
      <w:pPr>
        <w:pStyle w:val="Akapitzlist"/>
        <w:numPr>
          <w:ilvl w:val="3"/>
          <w:numId w:val="32"/>
        </w:numPr>
        <w:spacing w:after="0" w:line="288" w:lineRule="auto"/>
        <w:ind w:left="567" w:hanging="567"/>
        <w:contextualSpacing/>
        <w:jc w:val="both"/>
        <w:rPr>
          <w:rFonts w:ascii="Cambria" w:hAnsi="Cambria"/>
          <w:sz w:val="24"/>
          <w:szCs w:val="24"/>
        </w:rPr>
      </w:pPr>
      <w:r w:rsidRPr="00C6552F">
        <w:rPr>
          <w:rFonts w:ascii="Cambria" w:hAnsi="Cambria"/>
          <w:sz w:val="24"/>
          <w:szCs w:val="24"/>
        </w:rPr>
        <w:t>W przypadku dojścia do zawarcia umowy dane osobowe osób fizycznych, w szczególności osób reprezentujących oraz wskazanych do kontaktu, związanych z wykonaniem umowy, pozyskane bezpośrednio lub pośrednio, będą przetwarzane przez Strony umowy w celu i okresie jej realizacji, 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z wyjątkiem przypadków przewidzianych przepisami prawa, nie będą również przekazywane do państw trzecich i organizacji międzynarodowych. Administrator danych zobowiązuje Panią/Pana do poinformowania o zasadach i sposobie przetwarzania danych wszystkie osoby fizyczne zaangażowane w realizację umowy.</w:t>
      </w:r>
      <w:r w:rsidR="009E76CD" w:rsidRPr="00C6552F">
        <w:rPr>
          <w:rFonts w:ascii="Cambria" w:hAnsi="Cambria"/>
          <w:sz w:val="24"/>
          <w:szCs w:val="24"/>
        </w:rPr>
        <w:t xml:space="preserve"> </w:t>
      </w:r>
    </w:p>
    <w:p w14:paraId="429D7FE0" w14:textId="77777777" w:rsidR="00193B96" w:rsidRPr="00C6552F" w:rsidRDefault="00193B96" w:rsidP="00C6552F">
      <w:pPr>
        <w:tabs>
          <w:tab w:val="left" w:pos="284"/>
        </w:tabs>
        <w:spacing w:after="0" w:line="288" w:lineRule="auto"/>
        <w:jc w:val="both"/>
        <w:rPr>
          <w:rFonts w:ascii="Cambria" w:hAnsi="Cambria"/>
          <w:sz w:val="24"/>
          <w:szCs w:val="24"/>
        </w:rPr>
      </w:pPr>
    </w:p>
    <w:p w14:paraId="460E923A" w14:textId="77777777" w:rsidR="009E76CD" w:rsidRPr="00C6552F" w:rsidRDefault="009E76CD" w:rsidP="00C6552F">
      <w:pPr>
        <w:tabs>
          <w:tab w:val="left" w:pos="284"/>
        </w:tabs>
        <w:spacing w:after="0" w:line="288" w:lineRule="auto"/>
        <w:jc w:val="both"/>
        <w:rPr>
          <w:rFonts w:ascii="Cambria" w:hAnsi="Cambria"/>
          <w:sz w:val="20"/>
          <w:szCs w:val="20"/>
        </w:rPr>
      </w:pPr>
      <w:r w:rsidRPr="00C6552F">
        <w:rPr>
          <w:rFonts w:ascii="Cambria" w:hAnsi="Cambria"/>
          <w:sz w:val="20"/>
          <w:szCs w:val="20"/>
        </w:rPr>
        <w:t>Załączniki:</w:t>
      </w:r>
    </w:p>
    <w:p w14:paraId="380C9BF4" w14:textId="77777777" w:rsidR="00193B96" w:rsidRPr="00C6552F" w:rsidRDefault="00193B96" w:rsidP="00C6552F">
      <w:pPr>
        <w:spacing w:after="0" w:line="288" w:lineRule="auto"/>
        <w:jc w:val="both"/>
        <w:rPr>
          <w:rFonts w:ascii="Cambria" w:hAnsi="Cambria" w:cs="Calibri"/>
          <w:sz w:val="20"/>
          <w:szCs w:val="20"/>
        </w:rPr>
      </w:pPr>
      <w:r w:rsidRPr="00C6552F">
        <w:rPr>
          <w:rFonts w:ascii="Cambria" w:hAnsi="Cambria" w:cs="Calibri"/>
          <w:sz w:val="20"/>
          <w:szCs w:val="20"/>
        </w:rPr>
        <w:t>Załącznik nr 1 - Formularz Ofertowy;</w:t>
      </w:r>
    </w:p>
    <w:p w14:paraId="2690F233" w14:textId="77777777" w:rsidR="00193B96" w:rsidRPr="00C6552F" w:rsidRDefault="00193B96" w:rsidP="00C6552F">
      <w:pPr>
        <w:spacing w:after="0" w:line="288" w:lineRule="auto"/>
        <w:rPr>
          <w:rFonts w:ascii="Cambria" w:hAnsi="Cambria"/>
          <w:sz w:val="20"/>
          <w:szCs w:val="20"/>
        </w:rPr>
      </w:pPr>
      <w:r w:rsidRPr="00C6552F">
        <w:rPr>
          <w:rFonts w:ascii="Cambria" w:hAnsi="Cambria" w:cs="Calibri"/>
          <w:sz w:val="20"/>
          <w:szCs w:val="20"/>
        </w:rPr>
        <w:lastRenderedPageBreak/>
        <w:t>Załącznik nr 2 - Formularz oświadczeń</w:t>
      </w:r>
      <w:r w:rsidRPr="00C6552F">
        <w:rPr>
          <w:rFonts w:ascii="Cambria" w:hAnsi="Cambria"/>
          <w:sz w:val="20"/>
          <w:szCs w:val="20"/>
        </w:rPr>
        <w:t xml:space="preserve"> </w:t>
      </w:r>
    </w:p>
    <w:p w14:paraId="5D56617F" w14:textId="0E95A524" w:rsidR="00825191" w:rsidRPr="00C6552F" w:rsidRDefault="00193B96" w:rsidP="00C6552F">
      <w:pPr>
        <w:spacing w:after="0" w:line="288" w:lineRule="auto"/>
        <w:rPr>
          <w:rFonts w:ascii="Cambria" w:hAnsi="Cambria"/>
          <w:sz w:val="20"/>
          <w:szCs w:val="20"/>
        </w:rPr>
      </w:pPr>
      <w:r w:rsidRPr="00C6552F">
        <w:rPr>
          <w:rFonts w:ascii="Cambria" w:hAnsi="Cambria"/>
          <w:sz w:val="20"/>
          <w:szCs w:val="20"/>
        </w:rPr>
        <w:t>Załącznik nr 3 – Wykaz kadry wyznaczonej do realizacji zamówienia</w:t>
      </w:r>
    </w:p>
    <w:sectPr w:rsidR="00825191" w:rsidRPr="00C6552F" w:rsidSect="00840E7E">
      <w:headerReference w:type="default" r:id="rId14"/>
      <w:footerReference w:type="even" r:id="rId15"/>
      <w:footerReference w:type="default" r:id="rId16"/>
      <w:headerReference w:type="first" r:id="rId17"/>
      <w:footerReference w:type="first" r:id="rId18"/>
      <w:pgSz w:w="11906" w:h="16838"/>
      <w:pgMar w:top="1557" w:right="1417" w:bottom="1417" w:left="1417" w:header="17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7C247" w14:textId="77777777" w:rsidR="00926FE1" w:rsidRDefault="00926FE1" w:rsidP="009E76CD">
      <w:pPr>
        <w:spacing w:after="0" w:line="240" w:lineRule="auto"/>
      </w:pPr>
      <w:r>
        <w:separator/>
      </w:r>
    </w:p>
  </w:endnote>
  <w:endnote w:type="continuationSeparator" w:id="0">
    <w:p w14:paraId="661F7D7B" w14:textId="77777777" w:rsidR="00926FE1" w:rsidRDefault="00926FE1" w:rsidP="009E76CD">
      <w:pPr>
        <w:spacing w:after="0" w:line="240" w:lineRule="auto"/>
      </w:pPr>
      <w:r>
        <w:continuationSeparator/>
      </w:r>
    </w:p>
  </w:endnote>
  <w:endnote w:type="continuationNotice" w:id="1">
    <w:p w14:paraId="4CAE8227" w14:textId="77777777" w:rsidR="00926FE1" w:rsidRDefault="00926F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ejaVuSerifCondense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398678457"/>
      <w:docPartObj>
        <w:docPartGallery w:val="Page Numbers (Bottom of Page)"/>
        <w:docPartUnique/>
      </w:docPartObj>
    </w:sdtPr>
    <w:sdtContent>
      <w:p w14:paraId="26573411" w14:textId="7FE7A129" w:rsidR="00173285" w:rsidRDefault="00173285" w:rsidP="00DD03F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111E3A7" w14:textId="77777777" w:rsidR="00173285" w:rsidRDefault="001732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5950654"/>
      <w:docPartObj>
        <w:docPartGallery w:val="Page Numbers (Bottom of Page)"/>
        <w:docPartUnique/>
      </w:docPartObj>
    </w:sdtPr>
    <w:sdtContent>
      <w:p w14:paraId="2EA72ADF" w14:textId="4BDF8B50" w:rsidR="000E237D" w:rsidRDefault="000E237D" w:rsidP="000E237D">
        <w:pPr>
          <w:pStyle w:val="Stopka"/>
          <w:jc w:val="right"/>
          <w:rPr>
            <w:sz w:val="20"/>
            <w:szCs w:val="20"/>
          </w:rPr>
        </w:pPr>
        <w:r w:rsidRPr="009473DF">
          <w:rPr>
            <w:sz w:val="20"/>
            <w:szCs w:val="20"/>
          </w:rPr>
          <w:t xml:space="preserve">Projekt realizowany na podstawie umowy z </w:t>
        </w:r>
        <w:r>
          <w:rPr>
            <w:sz w:val="20"/>
            <w:szCs w:val="20"/>
          </w:rPr>
          <w:t>Mazowiecką Jednostką Wdrażania Programów Unijnych</w:t>
        </w:r>
        <w:r w:rsidRPr="009473DF">
          <w:rPr>
            <w:sz w:val="20"/>
            <w:szCs w:val="20"/>
          </w:rPr>
          <w:t>, pełniąc</w:t>
        </w:r>
        <w:r>
          <w:rPr>
            <w:sz w:val="20"/>
            <w:szCs w:val="20"/>
          </w:rPr>
          <w:t>ą</w:t>
        </w:r>
        <w:r w:rsidRPr="009473DF">
          <w:rPr>
            <w:sz w:val="20"/>
            <w:szCs w:val="20"/>
          </w:rPr>
          <w:t xml:space="preserve"> rolę Instytucji Pośredniczącej w ramach programu</w:t>
        </w:r>
        <w:r>
          <w:rPr>
            <w:sz w:val="20"/>
            <w:szCs w:val="20"/>
          </w:rPr>
          <w:t xml:space="preserve"> </w:t>
        </w:r>
        <w:r w:rsidRPr="009473DF">
          <w:rPr>
            <w:sz w:val="20"/>
            <w:szCs w:val="20"/>
          </w:rPr>
          <w:t xml:space="preserve">regionalnego Fundusze Europejskie dla </w:t>
        </w:r>
        <w:r>
          <w:rPr>
            <w:sz w:val="20"/>
            <w:szCs w:val="20"/>
          </w:rPr>
          <w:t>Mazowsza</w:t>
        </w:r>
        <w:r w:rsidRPr="009473DF">
          <w:rPr>
            <w:sz w:val="20"/>
            <w:szCs w:val="20"/>
          </w:rPr>
          <w:t xml:space="preserve"> 2021-2027</w:t>
        </w:r>
      </w:p>
      <w:p w14:paraId="20A0221C" w14:textId="77777777" w:rsidR="000E237D" w:rsidRDefault="000E237D" w:rsidP="000E237D">
        <w:pPr>
          <w:pStyle w:val="Stopka"/>
          <w:jc w:val="center"/>
          <w:rPr>
            <w:sz w:val="20"/>
            <w:szCs w:val="20"/>
          </w:rPr>
        </w:pPr>
      </w:p>
      <w:p w14:paraId="36EBFF99" w14:textId="015B826C" w:rsidR="000E237D" w:rsidRDefault="000E237D">
        <w:pPr>
          <w:pStyle w:val="Stopka"/>
          <w:jc w:val="right"/>
        </w:pPr>
        <w:r>
          <w:fldChar w:fldCharType="begin"/>
        </w:r>
        <w:r>
          <w:instrText>PAGE   \* MERGEFORMAT</w:instrText>
        </w:r>
        <w:r>
          <w:fldChar w:fldCharType="separate"/>
        </w:r>
        <w:r>
          <w:t>2</w:t>
        </w:r>
        <w:r>
          <w:fldChar w:fldCharType="end"/>
        </w:r>
      </w:p>
    </w:sdtContent>
  </w:sdt>
  <w:p w14:paraId="4E0415E9" w14:textId="62F39D72" w:rsidR="00173285" w:rsidRPr="00601696" w:rsidRDefault="00173285" w:rsidP="00601696">
    <w:pPr>
      <w:pStyle w:val="Stopka"/>
      <w:jc w:val="both"/>
      <w:rPr>
        <w:rFonts w:ascii="Cambria" w:hAnsi="Cambri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C43D5" w14:textId="1A20FFBD" w:rsidR="00173285" w:rsidRDefault="00173285" w:rsidP="008C1171">
    <w:pPr>
      <w:pStyle w:val="Stopk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D3398" w14:textId="77777777" w:rsidR="00926FE1" w:rsidRDefault="00926FE1" w:rsidP="009E76CD">
      <w:pPr>
        <w:spacing w:after="0" w:line="240" w:lineRule="auto"/>
      </w:pPr>
      <w:r>
        <w:separator/>
      </w:r>
    </w:p>
  </w:footnote>
  <w:footnote w:type="continuationSeparator" w:id="0">
    <w:p w14:paraId="62B22945" w14:textId="77777777" w:rsidR="00926FE1" w:rsidRDefault="00926FE1" w:rsidP="009E76CD">
      <w:pPr>
        <w:spacing w:after="0" w:line="240" w:lineRule="auto"/>
      </w:pPr>
      <w:r>
        <w:continuationSeparator/>
      </w:r>
    </w:p>
  </w:footnote>
  <w:footnote w:type="continuationNotice" w:id="1">
    <w:p w14:paraId="0247A6EC" w14:textId="77777777" w:rsidR="00926FE1" w:rsidRDefault="00926F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7828" w14:textId="675A8D6B" w:rsidR="00173285" w:rsidRPr="00A34531" w:rsidRDefault="004226F2" w:rsidP="00D51E45">
    <w:pPr>
      <w:spacing w:after="0" w:line="288" w:lineRule="auto"/>
      <w:jc w:val="center"/>
      <w:rPr>
        <w:rFonts w:ascii="Times New Roman" w:eastAsia="Times New Roman" w:hAnsi="Times New Roman"/>
        <w:sz w:val="24"/>
        <w:szCs w:val="24"/>
        <w:lang w:eastAsia="pl-PL"/>
      </w:rPr>
    </w:pPr>
    <w:r>
      <w:rPr>
        <w:noProof/>
      </w:rPr>
      <w:drawing>
        <wp:inline distT="0" distB="0" distL="0" distR="0" wp14:anchorId="17F03317" wp14:editId="4FC05402">
          <wp:extent cx="5760720" cy="640080"/>
          <wp:effectExtent l="0" t="0" r="0" b="7620"/>
          <wp:docPr id="11563785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240165"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00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A385" w14:textId="0EC94D6F" w:rsidR="00173285" w:rsidRDefault="00173285" w:rsidP="003E53D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hybridMultilevel"/>
    <w:tmpl w:val="8FAAEF9C"/>
    <w:lvl w:ilvl="0" w:tplc="FD3C85D0">
      <w:start w:val="1"/>
      <w:numFmt w:val="lowerLetter"/>
      <w:lvlText w:val="%1)"/>
      <w:lvlJc w:val="left"/>
      <w:pPr>
        <w:ind w:left="0" w:firstLine="0"/>
      </w:pPr>
      <w:rPr>
        <w:rFonts w:ascii="Cambria" w:eastAsia="Arial" w:hAnsi="Cambria" w:cs="Arial" w:hint="default"/>
        <w:b w:val="0"/>
      </w:r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D"/>
    <w:multiLevelType w:val="hybridMultilevel"/>
    <w:tmpl w:val="77BE11C0"/>
    <w:lvl w:ilvl="0" w:tplc="E2601A5E">
      <w:start w:val="1"/>
      <w:numFmt w:val="lowerLetter"/>
      <w:lvlText w:val="%1)"/>
      <w:lvlJc w:val="left"/>
      <w:pPr>
        <w:ind w:left="0" w:firstLine="0"/>
      </w:pPr>
      <w:rPr>
        <w:rFonts w:ascii="Calibri" w:eastAsia="Arial" w:hAnsi="Calibri" w:cs="Arial"/>
      </w:rPr>
    </w:lvl>
    <w:lvl w:ilvl="1" w:tplc="FFFFFFFF">
      <w:start w:val="24"/>
      <w:numFmt w:val="upperLetter"/>
      <w:lvlText w:val="%2."/>
      <w:lvlJc w:val="left"/>
      <w:pPr>
        <w:ind w:left="0" w:firstLine="0"/>
      </w:pPr>
    </w:lvl>
    <w:lvl w:ilvl="2" w:tplc="51E63B2A">
      <w:start w:val="1"/>
      <w:numFmt w:val="decimal"/>
      <w:lvlText w:val="%3."/>
      <w:lvlJc w:val="left"/>
      <w:pPr>
        <w:ind w:left="0" w:firstLine="0"/>
      </w:pPr>
      <w:rPr>
        <w:rFonts w:ascii="Cambria" w:eastAsia="Arial" w:hAnsi="Cambria" w:cs="Arial" w:hint="default"/>
        <w:b w:val="0"/>
      </w:rPr>
    </w:lvl>
    <w:lvl w:ilvl="3" w:tplc="B5DAF20E">
      <w:start w:val="1"/>
      <w:numFmt w:val="lowerLetter"/>
      <w:lvlText w:val="%4)"/>
      <w:lvlJc w:val="left"/>
      <w:pPr>
        <w:ind w:left="720" w:hanging="360"/>
      </w:pPr>
      <w:rPr>
        <w:b w:val="0"/>
        <w:bCs/>
      </w:rPr>
    </w:lvl>
    <w:lvl w:ilvl="4" w:tplc="57585CA4">
      <w:start w:val="1"/>
      <w:numFmt w:val="lowerRoman"/>
      <w:lvlText w:val="%5."/>
      <w:lvlJc w:val="right"/>
      <w:pPr>
        <w:ind w:left="360" w:hanging="360"/>
      </w:pPr>
      <w:rPr>
        <w:b w:val="0"/>
        <w:bCs/>
      </w:rPr>
    </w:lvl>
    <w:lvl w:ilvl="5" w:tplc="FFFFFFFF">
      <w:start w:val="1"/>
      <w:numFmt w:val="bullet"/>
      <w:lvlText w:val=""/>
      <w:lvlJc w:val="left"/>
      <w:pPr>
        <w:ind w:left="0" w:firstLine="0"/>
      </w:pPr>
    </w:lvl>
    <w:lvl w:ilvl="6" w:tplc="FFFFFFFF">
      <w:start w:val="1"/>
      <w:numFmt w:val="bullet"/>
      <w:lvlText w:val=""/>
      <w:lvlJc w:val="left"/>
      <w:pPr>
        <w:ind w:left="0" w:firstLine="0"/>
      </w:pPr>
    </w:lvl>
    <w:lvl w:ilvl="7" w:tplc="10B41C20">
      <w:start w:val="1"/>
      <w:numFmt w:val="lowerLetter"/>
      <w:lvlText w:val="%8)"/>
      <w:lvlJc w:val="left"/>
      <w:pPr>
        <w:ind w:left="0" w:firstLine="0"/>
      </w:pPr>
      <w:rPr>
        <w:rFonts w:ascii="Calibri" w:eastAsia="Arial" w:hAnsi="Calibri" w:cs="Arial"/>
      </w:rPr>
    </w:lvl>
    <w:lvl w:ilvl="8" w:tplc="FFFFFFFF">
      <w:start w:val="1"/>
      <w:numFmt w:val="bullet"/>
      <w:lvlText w:val=""/>
      <w:lvlJc w:val="left"/>
      <w:pPr>
        <w:ind w:left="0" w:firstLine="0"/>
      </w:pPr>
    </w:lvl>
  </w:abstractNum>
  <w:abstractNum w:abstractNumId="2" w15:restartNumberingAfterBreak="0">
    <w:nsid w:val="00A60731"/>
    <w:multiLevelType w:val="hybridMultilevel"/>
    <w:tmpl w:val="0838C100"/>
    <w:lvl w:ilvl="0" w:tplc="5C36F05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84A2752"/>
    <w:multiLevelType w:val="hybridMultilevel"/>
    <w:tmpl w:val="8146F4C0"/>
    <w:lvl w:ilvl="0" w:tplc="ED5ED9E4">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 w15:restartNumberingAfterBreak="0">
    <w:nsid w:val="08B711EB"/>
    <w:multiLevelType w:val="hybridMultilevel"/>
    <w:tmpl w:val="5E8ED858"/>
    <w:lvl w:ilvl="0" w:tplc="04150001">
      <w:start w:val="1"/>
      <w:numFmt w:val="bullet"/>
      <w:lvlText w:val=""/>
      <w:lvlJc w:val="left"/>
      <w:rPr>
        <w:rFonts w:ascii="Symbol" w:hAnsi="Symbol" w:hint="default"/>
      </w:rPr>
    </w:lvl>
    <w:lvl w:ilvl="1" w:tplc="04150019">
      <w:numFmt w:val="decimal"/>
      <w:lvlText w:val=""/>
      <w:lvlJc w:val="left"/>
    </w:lvl>
    <w:lvl w:ilvl="2" w:tplc="DB8870A6">
      <w:start w:val="1"/>
      <w:numFmt w:val="bullet"/>
      <w:lvlText w:val=""/>
      <w:lvlJc w:val="left"/>
      <w:rPr>
        <w:rFonts w:ascii="Symbol" w:hAnsi="Symbol" w:hint="default"/>
      </w:rPr>
    </w:lvl>
    <w:lvl w:ilvl="3" w:tplc="DB8870A6">
      <w:start w:val="1"/>
      <w:numFmt w:val="bullet"/>
      <w:lvlText w:val=""/>
      <w:lvlJc w:val="left"/>
      <w:rPr>
        <w:rFonts w:ascii="Symbol" w:hAnsi="Symbol" w:hint="default"/>
      </w:rPr>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5" w15:restartNumberingAfterBreak="0">
    <w:nsid w:val="0F6B228D"/>
    <w:multiLevelType w:val="hybridMultilevel"/>
    <w:tmpl w:val="075470A2"/>
    <w:lvl w:ilvl="0" w:tplc="FFFFFFFF">
      <w:start w:val="1"/>
      <w:numFmt w:val="lowerLetter"/>
      <w:lvlText w:val="%1)"/>
      <w:lvlJc w:val="left"/>
      <w:pPr>
        <w:ind w:left="0" w:firstLine="0"/>
      </w:pPr>
      <w:rPr>
        <w:rFonts w:ascii="Calibri" w:eastAsia="Arial" w:hAnsi="Calibri" w:cs="Arial"/>
        <w:b w:val="0"/>
      </w:rPr>
    </w:lvl>
    <w:lvl w:ilvl="1" w:tplc="0415001B">
      <w:start w:val="1"/>
      <w:numFmt w:val="lowerRoman"/>
      <w:lvlText w:val="%2."/>
      <w:lvlJc w:val="right"/>
      <w:pPr>
        <w:ind w:left="360" w:hanging="36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 w15:restartNumberingAfterBreak="0">
    <w:nsid w:val="0F850CC5"/>
    <w:multiLevelType w:val="hybridMultilevel"/>
    <w:tmpl w:val="694851B4"/>
    <w:lvl w:ilvl="0" w:tplc="85B4C54C">
      <w:start w:val="2"/>
      <w:numFmt w:val="upperRoman"/>
      <w:lvlText w:val="%1."/>
      <w:lvlJc w:val="left"/>
      <w:pPr>
        <w:ind w:left="1126" w:hanging="720"/>
      </w:pPr>
      <w:rPr>
        <w:rFonts w:eastAsia="Calibri"/>
      </w:r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7" w15:restartNumberingAfterBreak="0">
    <w:nsid w:val="1CD42C75"/>
    <w:multiLevelType w:val="hybridMultilevel"/>
    <w:tmpl w:val="8CD68682"/>
    <w:lvl w:ilvl="0" w:tplc="5C36F05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D1D205F"/>
    <w:multiLevelType w:val="hybridMultilevel"/>
    <w:tmpl w:val="9710D5F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305C06"/>
    <w:multiLevelType w:val="hybridMultilevel"/>
    <w:tmpl w:val="42D8CB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EAE348F"/>
    <w:multiLevelType w:val="hybridMultilevel"/>
    <w:tmpl w:val="1810A56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71C288D"/>
    <w:multiLevelType w:val="hybridMultilevel"/>
    <w:tmpl w:val="DACC8058"/>
    <w:lvl w:ilvl="0" w:tplc="DB8870A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2BE47E5A"/>
    <w:multiLevelType w:val="hybridMultilevel"/>
    <w:tmpl w:val="6BB6B402"/>
    <w:lvl w:ilvl="0" w:tplc="5E80AC74">
      <w:start w:val="1"/>
      <w:numFmt w:val="lowerLetter"/>
      <w:lvlText w:val="%1)"/>
      <w:lvlJc w:val="left"/>
      <w:pPr>
        <w:ind w:left="735" w:hanging="37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0C496E"/>
    <w:multiLevelType w:val="hybridMultilevel"/>
    <w:tmpl w:val="80945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202ACC"/>
    <w:multiLevelType w:val="hybridMultilevel"/>
    <w:tmpl w:val="B4209D9E"/>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CD169F5"/>
    <w:multiLevelType w:val="hybridMultilevel"/>
    <w:tmpl w:val="C75486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E3D648C"/>
    <w:multiLevelType w:val="hybridMultilevel"/>
    <w:tmpl w:val="5C3CCEAA"/>
    <w:lvl w:ilvl="0" w:tplc="5C36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712A3E"/>
    <w:multiLevelType w:val="hybridMultilevel"/>
    <w:tmpl w:val="71809C10"/>
    <w:lvl w:ilvl="0" w:tplc="49BE9324">
      <w:start w:val="1"/>
      <w:numFmt w:val="decimal"/>
      <w:lvlText w:val="%1."/>
      <w:lvlJc w:val="left"/>
      <w:pPr>
        <w:ind w:left="795" w:hanging="43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CC18F8"/>
    <w:multiLevelType w:val="hybridMultilevel"/>
    <w:tmpl w:val="306630FC"/>
    <w:lvl w:ilvl="0" w:tplc="4E7AFFC2">
      <w:start w:val="7"/>
      <w:numFmt w:val="upperRoman"/>
      <w:lvlText w:val="%1."/>
      <w:lvlJc w:val="left"/>
      <w:pPr>
        <w:ind w:left="1126" w:hanging="72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1F23275"/>
    <w:multiLevelType w:val="hybridMultilevel"/>
    <w:tmpl w:val="FA4A756A"/>
    <w:lvl w:ilvl="0" w:tplc="04150019">
      <w:start w:val="1"/>
      <w:numFmt w:val="lowerLetter"/>
      <w:lvlText w:val="%1."/>
      <w:lvlJc w:val="left"/>
      <w:pPr>
        <w:ind w:left="720" w:hanging="360"/>
      </w:pPr>
    </w:lvl>
    <w:lvl w:ilvl="1" w:tplc="4426ED2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2061F42"/>
    <w:multiLevelType w:val="hybridMultilevel"/>
    <w:tmpl w:val="B16C1ADC"/>
    <w:lvl w:ilvl="0" w:tplc="DB8870A6">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1" w15:restartNumberingAfterBreak="0">
    <w:nsid w:val="42834CE6"/>
    <w:multiLevelType w:val="hybridMultilevel"/>
    <w:tmpl w:val="B2BC8692"/>
    <w:lvl w:ilvl="0" w:tplc="DB887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4D4A25"/>
    <w:multiLevelType w:val="hybridMultilevel"/>
    <w:tmpl w:val="65C6E71A"/>
    <w:lvl w:ilvl="0" w:tplc="4016F324">
      <w:start w:val="6"/>
      <w:numFmt w:val="decimal"/>
      <w:lvlText w:val="%1."/>
      <w:lvlJc w:val="left"/>
      <w:pPr>
        <w:ind w:left="406"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B50744"/>
    <w:multiLevelType w:val="hybridMultilevel"/>
    <w:tmpl w:val="5CFA42A2"/>
    <w:lvl w:ilvl="0" w:tplc="902A1E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A7A484A"/>
    <w:multiLevelType w:val="hybridMultilevel"/>
    <w:tmpl w:val="85381F9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5C36F052">
      <w:start w:val="1"/>
      <w:numFmt w:val="bullet"/>
      <w:lvlText w:val=""/>
      <w:lvlJc w:val="left"/>
      <w:pPr>
        <w:ind w:left="72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5B504E6B"/>
    <w:multiLevelType w:val="hybridMultilevel"/>
    <w:tmpl w:val="5386C7BE"/>
    <w:lvl w:ilvl="0" w:tplc="70BC4CEE">
      <w:start w:val="6"/>
      <w:numFmt w:val="upperRoman"/>
      <w:lvlText w:val="%1."/>
      <w:lvlJc w:val="left"/>
      <w:pPr>
        <w:ind w:left="1126" w:hanging="72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0E903A7"/>
    <w:multiLevelType w:val="hybridMultilevel"/>
    <w:tmpl w:val="85CA1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27126C"/>
    <w:multiLevelType w:val="hybridMultilevel"/>
    <w:tmpl w:val="DF600090"/>
    <w:lvl w:ilvl="0" w:tplc="DB8870A6">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8" w15:restartNumberingAfterBreak="0">
    <w:nsid w:val="64957DB8"/>
    <w:multiLevelType w:val="hybridMultilevel"/>
    <w:tmpl w:val="BF86FFC2"/>
    <w:lvl w:ilvl="0" w:tplc="5C36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81003F4"/>
    <w:multiLevelType w:val="hybridMultilevel"/>
    <w:tmpl w:val="43547842"/>
    <w:lvl w:ilvl="0" w:tplc="4716AB3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9C04356"/>
    <w:multiLevelType w:val="hybridMultilevel"/>
    <w:tmpl w:val="DA8E0096"/>
    <w:lvl w:ilvl="0" w:tplc="5C36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8B1DC9"/>
    <w:multiLevelType w:val="hybridMultilevel"/>
    <w:tmpl w:val="1528D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23C27F9"/>
    <w:multiLevelType w:val="hybridMultilevel"/>
    <w:tmpl w:val="770C90F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7AEA2E5F"/>
    <w:multiLevelType w:val="hybridMultilevel"/>
    <w:tmpl w:val="11D09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9F4680"/>
    <w:multiLevelType w:val="hybridMultilevel"/>
    <w:tmpl w:val="AE9640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0C604E"/>
    <w:multiLevelType w:val="hybridMultilevel"/>
    <w:tmpl w:val="CEE23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EB07E8F"/>
    <w:multiLevelType w:val="hybridMultilevel"/>
    <w:tmpl w:val="35DA3A00"/>
    <w:lvl w:ilvl="0" w:tplc="DB8870A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14115366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503157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21842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5563815">
    <w:abstractNumId w:val="35"/>
  </w:num>
  <w:num w:numId="5" w16cid:durableId="1845590170">
    <w:abstractNumId w:val="32"/>
  </w:num>
  <w:num w:numId="6" w16cid:durableId="14078051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94190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3160926">
    <w:abstractNumId w:val="3"/>
  </w:num>
  <w:num w:numId="9" w16cid:durableId="1403678483">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81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278927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883650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5673454">
    <w:abstractNumId w:val="1"/>
  </w:num>
  <w:num w:numId="14" w16cid:durableId="1755198920">
    <w:abstractNumId w:val="8"/>
  </w:num>
  <w:num w:numId="15" w16cid:durableId="227958932">
    <w:abstractNumId w:val="19"/>
  </w:num>
  <w:num w:numId="16" w16cid:durableId="1083842607">
    <w:abstractNumId w:val="10"/>
  </w:num>
  <w:num w:numId="17" w16cid:durableId="78674011">
    <w:abstractNumId w:val="17"/>
  </w:num>
  <w:num w:numId="18" w16cid:durableId="809984237">
    <w:abstractNumId w:val="26"/>
  </w:num>
  <w:num w:numId="19" w16cid:durableId="2100367354">
    <w:abstractNumId w:val="21"/>
  </w:num>
  <w:num w:numId="20" w16cid:durableId="1160543707">
    <w:abstractNumId w:val="20"/>
  </w:num>
  <w:num w:numId="21" w16cid:durableId="761023845">
    <w:abstractNumId w:val="27"/>
  </w:num>
  <w:num w:numId="22" w16cid:durableId="2038384251">
    <w:abstractNumId w:val="36"/>
  </w:num>
  <w:num w:numId="23" w16cid:durableId="895122036">
    <w:abstractNumId w:val="15"/>
  </w:num>
  <w:num w:numId="24" w16cid:durableId="75446426">
    <w:abstractNumId w:val="0"/>
  </w:num>
  <w:num w:numId="25" w16cid:durableId="1827698977">
    <w:abstractNumId w:val="5"/>
  </w:num>
  <w:num w:numId="26" w16cid:durableId="443352034">
    <w:abstractNumId w:val="11"/>
  </w:num>
  <w:num w:numId="27" w16cid:durableId="1568303359">
    <w:abstractNumId w:val="22"/>
  </w:num>
  <w:num w:numId="28" w16cid:durableId="1798327256">
    <w:abstractNumId w:val="30"/>
  </w:num>
  <w:num w:numId="29" w16cid:durableId="1327972963">
    <w:abstractNumId w:val="7"/>
  </w:num>
  <w:num w:numId="30" w16cid:durableId="92822607">
    <w:abstractNumId w:val="2"/>
  </w:num>
  <w:num w:numId="31" w16cid:durableId="1503549784">
    <w:abstractNumId w:val="16"/>
  </w:num>
  <w:num w:numId="32" w16cid:durableId="947006789">
    <w:abstractNumId w:val="33"/>
  </w:num>
  <w:num w:numId="33" w16cid:durableId="221912983">
    <w:abstractNumId w:val="13"/>
  </w:num>
  <w:num w:numId="34" w16cid:durableId="101918114">
    <w:abstractNumId w:val="34"/>
  </w:num>
  <w:num w:numId="35" w16cid:durableId="347686045">
    <w:abstractNumId w:val="6"/>
  </w:num>
  <w:num w:numId="36" w16cid:durableId="114521074">
    <w:abstractNumId w:val="28"/>
  </w:num>
  <w:num w:numId="37" w16cid:durableId="485167624">
    <w:abstractNumId w:val="4"/>
  </w:num>
  <w:num w:numId="38" w16cid:durableId="187572781">
    <w:abstractNumId w:val="24"/>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n Krześkiewicz">
    <w15:presenceInfo w15:providerId="AD" w15:userId="S::jan.krzeskiewicz@ckpartners.pl::ebe0cc18-78bc-4ba9-a783-484b3ae124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008"/>
    <w:rsid w:val="00012F7D"/>
    <w:rsid w:val="00015170"/>
    <w:rsid w:val="00015DA1"/>
    <w:rsid w:val="00030BFF"/>
    <w:rsid w:val="00031468"/>
    <w:rsid w:val="0003251D"/>
    <w:rsid w:val="0003333B"/>
    <w:rsid w:val="00033621"/>
    <w:rsid w:val="0005051D"/>
    <w:rsid w:val="00051F09"/>
    <w:rsid w:val="000550C6"/>
    <w:rsid w:val="000555BB"/>
    <w:rsid w:val="00055B73"/>
    <w:rsid w:val="000634AC"/>
    <w:rsid w:val="00066865"/>
    <w:rsid w:val="00071382"/>
    <w:rsid w:val="0008584B"/>
    <w:rsid w:val="00085ED0"/>
    <w:rsid w:val="00086E21"/>
    <w:rsid w:val="00087F27"/>
    <w:rsid w:val="00091C7A"/>
    <w:rsid w:val="00093D51"/>
    <w:rsid w:val="00097E61"/>
    <w:rsid w:val="000A0810"/>
    <w:rsid w:val="000A349E"/>
    <w:rsid w:val="000A35B1"/>
    <w:rsid w:val="000A6FEB"/>
    <w:rsid w:val="000B0EF5"/>
    <w:rsid w:val="000B2945"/>
    <w:rsid w:val="000B2C8F"/>
    <w:rsid w:val="000B3DE8"/>
    <w:rsid w:val="000B6FAA"/>
    <w:rsid w:val="000B74F5"/>
    <w:rsid w:val="000C1AFA"/>
    <w:rsid w:val="000C2825"/>
    <w:rsid w:val="000C37CA"/>
    <w:rsid w:val="000C3AB3"/>
    <w:rsid w:val="000C449E"/>
    <w:rsid w:val="000C5C84"/>
    <w:rsid w:val="000D4685"/>
    <w:rsid w:val="000E237D"/>
    <w:rsid w:val="000F0AE6"/>
    <w:rsid w:val="000F455A"/>
    <w:rsid w:val="001001E0"/>
    <w:rsid w:val="0010165A"/>
    <w:rsid w:val="00103854"/>
    <w:rsid w:val="00104B07"/>
    <w:rsid w:val="00104F32"/>
    <w:rsid w:val="00105ECD"/>
    <w:rsid w:val="00116D31"/>
    <w:rsid w:val="0012296F"/>
    <w:rsid w:val="001252A8"/>
    <w:rsid w:val="00125D93"/>
    <w:rsid w:val="001354ED"/>
    <w:rsid w:val="00137AC2"/>
    <w:rsid w:val="0014537E"/>
    <w:rsid w:val="00152C02"/>
    <w:rsid w:val="0017104D"/>
    <w:rsid w:val="00173285"/>
    <w:rsid w:val="001900D9"/>
    <w:rsid w:val="001919EF"/>
    <w:rsid w:val="00193B96"/>
    <w:rsid w:val="001A2A47"/>
    <w:rsid w:val="001A2C3F"/>
    <w:rsid w:val="001A4D3A"/>
    <w:rsid w:val="001B6FA3"/>
    <w:rsid w:val="001C7A4C"/>
    <w:rsid w:val="001E0434"/>
    <w:rsid w:val="001E1BCB"/>
    <w:rsid w:val="001E2488"/>
    <w:rsid w:val="001E47BA"/>
    <w:rsid w:val="001E5360"/>
    <w:rsid w:val="001E6412"/>
    <w:rsid w:val="001E7DAF"/>
    <w:rsid w:val="001F08A5"/>
    <w:rsid w:val="001F1007"/>
    <w:rsid w:val="00202AA3"/>
    <w:rsid w:val="00203877"/>
    <w:rsid w:val="0021188B"/>
    <w:rsid w:val="002138EA"/>
    <w:rsid w:val="002157EB"/>
    <w:rsid w:val="002214DA"/>
    <w:rsid w:val="00224DD9"/>
    <w:rsid w:val="002254ED"/>
    <w:rsid w:val="00231120"/>
    <w:rsid w:val="002323EF"/>
    <w:rsid w:val="00242F69"/>
    <w:rsid w:val="002433E1"/>
    <w:rsid w:val="00243825"/>
    <w:rsid w:val="00244A23"/>
    <w:rsid w:val="002516D7"/>
    <w:rsid w:val="002645EA"/>
    <w:rsid w:val="002712B0"/>
    <w:rsid w:val="00271325"/>
    <w:rsid w:val="002878CF"/>
    <w:rsid w:val="00287A19"/>
    <w:rsid w:val="00292FAE"/>
    <w:rsid w:val="00295DBB"/>
    <w:rsid w:val="00296268"/>
    <w:rsid w:val="002A4EDC"/>
    <w:rsid w:val="002A5DBB"/>
    <w:rsid w:val="002A5EFC"/>
    <w:rsid w:val="002B75B6"/>
    <w:rsid w:val="002C57C8"/>
    <w:rsid w:val="002C5A4D"/>
    <w:rsid w:val="002C684B"/>
    <w:rsid w:val="002C70C9"/>
    <w:rsid w:val="002E6608"/>
    <w:rsid w:val="00300F98"/>
    <w:rsid w:val="00301AEF"/>
    <w:rsid w:val="00310FAF"/>
    <w:rsid w:val="003168CA"/>
    <w:rsid w:val="00317015"/>
    <w:rsid w:val="00321EF3"/>
    <w:rsid w:val="00333425"/>
    <w:rsid w:val="00340447"/>
    <w:rsid w:val="00340F41"/>
    <w:rsid w:val="0035410F"/>
    <w:rsid w:val="003663E5"/>
    <w:rsid w:val="00373B86"/>
    <w:rsid w:val="00386B6A"/>
    <w:rsid w:val="00391C2D"/>
    <w:rsid w:val="003963E6"/>
    <w:rsid w:val="003A203E"/>
    <w:rsid w:val="003A2092"/>
    <w:rsid w:val="003B0905"/>
    <w:rsid w:val="003B6BFD"/>
    <w:rsid w:val="003C473F"/>
    <w:rsid w:val="003D0588"/>
    <w:rsid w:val="003D7F63"/>
    <w:rsid w:val="003E15EF"/>
    <w:rsid w:val="003E40AA"/>
    <w:rsid w:val="003E48E9"/>
    <w:rsid w:val="003E53DA"/>
    <w:rsid w:val="003F2305"/>
    <w:rsid w:val="003F44DA"/>
    <w:rsid w:val="004113BC"/>
    <w:rsid w:val="00421422"/>
    <w:rsid w:val="004226F2"/>
    <w:rsid w:val="0042705D"/>
    <w:rsid w:val="0044284A"/>
    <w:rsid w:val="00451B46"/>
    <w:rsid w:val="00470A8A"/>
    <w:rsid w:val="00476333"/>
    <w:rsid w:val="00484F1D"/>
    <w:rsid w:val="00497FBE"/>
    <w:rsid w:val="004A1134"/>
    <w:rsid w:val="004A21E0"/>
    <w:rsid w:val="004B0E5B"/>
    <w:rsid w:val="004B2A87"/>
    <w:rsid w:val="004B4E28"/>
    <w:rsid w:val="004C24CA"/>
    <w:rsid w:val="004C292D"/>
    <w:rsid w:val="004C3B1B"/>
    <w:rsid w:val="004C69F5"/>
    <w:rsid w:val="004D4C44"/>
    <w:rsid w:val="004D5FF6"/>
    <w:rsid w:val="004F0E5A"/>
    <w:rsid w:val="004F5CD0"/>
    <w:rsid w:val="004F71A8"/>
    <w:rsid w:val="00501696"/>
    <w:rsid w:val="00504BCD"/>
    <w:rsid w:val="00527A26"/>
    <w:rsid w:val="00533B04"/>
    <w:rsid w:val="00541627"/>
    <w:rsid w:val="005435FB"/>
    <w:rsid w:val="00543BF9"/>
    <w:rsid w:val="005444C0"/>
    <w:rsid w:val="00552D62"/>
    <w:rsid w:val="00555E0C"/>
    <w:rsid w:val="00560EE1"/>
    <w:rsid w:val="005613D1"/>
    <w:rsid w:val="00563616"/>
    <w:rsid w:val="00563EAF"/>
    <w:rsid w:val="00566730"/>
    <w:rsid w:val="00572292"/>
    <w:rsid w:val="005747F6"/>
    <w:rsid w:val="0058082B"/>
    <w:rsid w:val="005869FE"/>
    <w:rsid w:val="00592E11"/>
    <w:rsid w:val="005A123F"/>
    <w:rsid w:val="005A5AFF"/>
    <w:rsid w:val="005B0927"/>
    <w:rsid w:val="005B5763"/>
    <w:rsid w:val="005C1D62"/>
    <w:rsid w:val="005C4C6B"/>
    <w:rsid w:val="005C4F7E"/>
    <w:rsid w:val="005C5B21"/>
    <w:rsid w:val="005C6618"/>
    <w:rsid w:val="005D1880"/>
    <w:rsid w:val="005E5417"/>
    <w:rsid w:val="005F5007"/>
    <w:rsid w:val="005F6652"/>
    <w:rsid w:val="005F7CA0"/>
    <w:rsid w:val="00601696"/>
    <w:rsid w:val="006017C4"/>
    <w:rsid w:val="00602F1F"/>
    <w:rsid w:val="0060360D"/>
    <w:rsid w:val="00604B01"/>
    <w:rsid w:val="00614227"/>
    <w:rsid w:val="006144B3"/>
    <w:rsid w:val="00621EB4"/>
    <w:rsid w:val="00622F0E"/>
    <w:rsid w:val="00635D6F"/>
    <w:rsid w:val="006408F3"/>
    <w:rsid w:val="00657132"/>
    <w:rsid w:val="00665C3A"/>
    <w:rsid w:val="00673FED"/>
    <w:rsid w:val="0067407D"/>
    <w:rsid w:val="00675510"/>
    <w:rsid w:val="0067566B"/>
    <w:rsid w:val="00675E34"/>
    <w:rsid w:val="0067729A"/>
    <w:rsid w:val="00681B76"/>
    <w:rsid w:val="00682471"/>
    <w:rsid w:val="006829C0"/>
    <w:rsid w:val="00683930"/>
    <w:rsid w:val="00685627"/>
    <w:rsid w:val="00691101"/>
    <w:rsid w:val="006A053C"/>
    <w:rsid w:val="006A3B04"/>
    <w:rsid w:val="006A47F9"/>
    <w:rsid w:val="006B0503"/>
    <w:rsid w:val="006B0CDC"/>
    <w:rsid w:val="006B679F"/>
    <w:rsid w:val="006B764E"/>
    <w:rsid w:val="006C1DB3"/>
    <w:rsid w:val="006D11F6"/>
    <w:rsid w:val="006D266B"/>
    <w:rsid w:val="006D3C7A"/>
    <w:rsid w:val="006D534A"/>
    <w:rsid w:val="006D5D30"/>
    <w:rsid w:val="006E2BD3"/>
    <w:rsid w:val="006F0F25"/>
    <w:rsid w:val="006F654F"/>
    <w:rsid w:val="00703C76"/>
    <w:rsid w:val="00707834"/>
    <w:rsid w:val="007106F0"/>
    <w:rsid w:val="00710C13"/>
    <w:rsid w:val="00712299"/>
    <w:rsid w:val="0071331E"/>
    <w:rsid w:val="0071696E"/>
    <w:rsid w:val="00721057"/>
    <w:rsid w:val="0072544C"/>
    <w:rsid w:val="00726630"/>
    <w:rsid w:val="007308B6"/>
    <w:rsid w:val="00737118"/>
    <w:rsid w:val="00751716"/>
    <w:rsid w:val="007530AC"/>
    <w:rsid w:val="00755334"/>
    <w:rsid w:val="007570D1"/>
    <w:rsid w:val="007614E0"/>
    <w:rsid w:val="007626FD"/>
    <w:rsid w:val="00763190"/>
    <w:rsid w:val="00764A10"/>
    <w:rsid w:val="00767274"/>
    <w:rsid w:val="0077780E"/>
    <w:rsid w:val="00780BC0"/>
    <w:rsid w:val="00781A0B"/>
    <w:rsid w:val="00783BA0"/>
    <w:rsid w:val="007862A0"/>
    <w:rsid w:val="007A138E"/>
    <w:rsid w:val="007A2712"/>
    <w:rsid w:val="007A3310"/>
    <w:rsid w:val="007B7EEF"/>
    <w:rsid w:val="007C7C76"/>
    <w:rsid w:val="007D03D8"/>
    <w:rsid w:val="007D2FCD"/>
    <w:rsid w:val="007D3C45"/>
    <w:rsid w:val="007D4DF2"/>
    <w:rsid w:val="007E11EB"/>
    <w:rsid w:val="007E17EA"/>
    <w:rsid w:val="007E43E3"/>
    <w:rsid w:val="007E44FA"/>
    <w:rsid w:val="007F1C41"/>
    <w:rsid w:val="00802B1C"/>
    <w:rsid w:val="00805068"/>
    <w:rsid w:val="00812AD0"/>
    <w:rsid w:val="0082403F"/>
    <w:rsid w:val="00825191"/>
    <w:rsid w:val="008321EE"/>
    <w:rsid w:val="00832CAD"/>
    <w:rsid w:val="00840E7E"/>
    <w:rsid w:val="00844658"/>
    <w:rsid w:val="0085739C"/>
    <w:rsid w:val="008612FD"/>
    <w:rsid w:val="00865051"/>
    <w:rsid w:val="0088181F"/>
    <w:rsid w:val="00882A60"/>
    <w:rsid w:val="00883124"/>
    <w:rsid w:val="00890CC5"/>
    <w:rsid w:val="00891C0C"/>
    <w:rsid w:val="00892211"/>
    <w:rsid w:val="008935DC"/>
    <w:rsid w:val="008978FA"/>
    <w:rsid w:val="00897CA7"/>
    <w:rsid w:val="008A190A"/>
    <w:rsid w:val="008A2651"/>
    <w:rsid w:val="008A2F0E"/>
    <w:rsid w:val="008A3A84"/>
    <w:rsid w:val="008A67E8"/>
    <w:rsid w:val="008B5CF0"/>
    <w:rsid w:val="008B5CFC"/>
    <w:rsid w:val="008C1171"/>
    <w:rsid w:val="008C7A92"/>
    <w:rsid w:val="008D1496"/>
    <w:rsid w:val="008D4ABE"/>
    <w:rsid w:val="008E0C26"/>
    <w:rsid w:val="008E26B2"/>
    <w:rsid w:val="008E2AFE"/>
    <w:rsid w:val="008E6573"/>
    <w:rsid w:val="008E6903"/>
    <w:rsid w:val="008F6C88"/>
    <w:rsid w:val="0090548C"/>
    <w:rsid w:val="0091303E"/>
    <w:rsid w:val="00925C64"/>
    <w:rsid w:val="00926FE1"/>
    <w:rsid w:val="00942318"/>
    <w:rsid w:val="0094301D"/>
    <w:rsid w:val="00953972"/>
    <w:rsid w:val="00955FEB"/>
    <w:rsid w:val="00960BC9"/>
    <w:rsid w:val="00964795"/>
    <w:rsid w:val="00976F50"/>
    <w:rsid w:val="00983269"/>
    <w:rsid w:val="00984681"/>
    <w:rsid w:val="009865A6"/>
    <w:rsid w:val="00994BC5"/>
    <w:rsid w:val="00996E3F"/>
    <w:rsid w:val="009A17B2"/>
    <w:rsid w:val="009B07DB"/>
    <w:rsid w:val="009B345A"/>
    <w:rsid w:val="009C67A0"/>
    <w:rsid w:val="009D0B6E"/>
    <w:rsid w:val="009D6647"/>
    <w:rsid w:val="009D73E6"/>
    <w:rsid w:val="009E76CD"/>
    <w:rsid w:val="009F1C00"/>
    <w:rsid w:val="00A02EA6"/>
    <w:rsid w:val="00A100F9"/>
    <w:rsid w:val="00A1421C"/>
    <w:rsid w:val="00A17FA5"/>
    <w:rsid w:val="00A23DA5"/>
    <w:rsid w:val="00A34531"/>
    <w:rsid w:val="00A45655"/>
    <w:rsid w:val="00A50077"/>
    <w:rsid w:val="00A541C2"/>
    <w:rsid w:val="00A5562D"/>
    <w:rsid w:val="00A57E36"/>
    <w:rsid w:val="00A625D9"/>
    <w:rsid w:val="00A801EC"/>
    <w:rsid w:val="00A9154F"/>
    <w:rsid w:val="00AA253F"/>
    <w:rsid w:val="00AA2E23"/>
    <w:rsid w:val="00AB1B43"/>
    <w:rsid w:val="00AB785B"/>
    <w:rsid w:val="00AC7CAD"/>
    <w:rsid w:val="00AD237E"/>
    <w:rsid w:val="00AD63D9"/>
    <w:rsid w:val="00AF083E"/>
    <w:rsid w:val="00AF45D8"/>
    <w:rsid w:val="00AF58A9"/>
    <w:rsid w:val="00B006A0"/>
    <w:rsid w:val="00B031D5"/>
    <w:rsid w:val="00B07B93"/>
    <w:rsid w:val="00B135C1"/>
    <w:rsid w:val="00B144FD"/>
    <w:rsid w:val="00B16BA9"/>
    <w:rsid w:val="00B2108B"/>
    <w:rsid w:val="00B2212F"/>
    <w:rsid w:val="00B230C7"/>
    <w:rsid w:val="00B23AAD"/>
    <w:rsid w:val="00B241ED"/>
    <w:rsid w:val="00B25627"/>
    <w:rsid w:val="00B33417"/>
    <w:rsid w:val="00B41C28"/>
    <w:rsid w:val="00B42B62"/>
    <w:rsid w:val="00B51C5D"/>
    <w:rsid w:val="00B54FCD"/>
    <w:rsid w:val="00B57F93"/>
    <w:rsid w:val="00B751CC"/>
    <w:rsid w:val="00B77609"/>
    <w:rsid w:val="00B77E70"/>
    <w:rsid w:val="00B81E4C"/>
    <w:rsid w:val="00B86131"/>
    <w:rsid w:val="00B9174B"/>
    <w:rsid w:val="00BA1DB3"/>
    <w:rsid w:val="00BA78C3"/>
    <w:rsid w:val="00BC4970"/>
    <w:rsid w:val="00BD5CB4"/>
    <w:rsid w:val="00BE6718"/>
    <w:rsid w:val="00BF0C5C"/>
    <w:rsid w:val="00BF0FB5"/>
    <w:rsid w:val="00BF2F7F"/>
    <w:rsid w:val="00BF5CBE"/>
    <w:rsid w:val="00C005E6"/>
    <w:rsid w:val="00C023CE"/>
    <w:rsid w:val="00C02EFD"/>
    <w:rsid w:val="00C04A64"/>
    <w:rsid w:val="00C2225D"/>
    <w:rsid w:val="00C25D02"/>
    <w:rsid w:val="00C37C8E"/>
    <w:rsid w:val="00C40575"/>
    <w:rsid w:val="00C4290B"/>
    <w:rsid w:val="00C633A8"/>
    <w:rsid w:val="00C6378C"/>
    <w:rsid w:val="00C6552F"/>
    <w:rsid w:val="00C703BE"/>
    <w:rsid w:val="00C74EF8"/>
    <w:rsid w:val="00C77147"/>
    <w:rsid w:val="00C80AC3"/>
    <w:rsid w:val="00C86858"/>
    <w:rsid w:val="00CA5EF7"/>
    <w:rsid w:val="00CB2E6B"/>
    <w:rsid w:val="00CB3B6D"/>
    <w:rsid w:val="00CC153F"/>
    <w:rsid w:val="00CC1988"/>
    <w:rsid w:val="00CC1D3B"/>
    <w:rsid w:val="00CC3FFD"/>
    <w:rsid w:val="00CE2FA9"/>
    <w:rsid w:val="00CE64B0"/>
    <w:rsid w:val="00CF0075"/>
    <w:rsid w:val="00CF23D1"/>
    <w:rsid w:val="00CF5F39"/>
    <w:rsid w:val="00D01169"/>
    <w:rsid w:val="00D01296"/>
    <w:rsid w:val="00D116F3"/>
    <w:rsid w:val="00D125C6"/>
    <w:rsid w:val="00D13243"/>
    <w:rsid w:val="00D27297"/>
    <w:rsid w:val="00D2729C"/>
    <w:rsid w:val="00D310D1"/>
    <w:rsid w:val="00D32A2E"/>
    <w:rsid w:val="00D32F64"/>
    <w:rsid w:val="00D34C8B"/>
    <w:rsid w:val="00D47389"/>
    <w:rsid w:val="00D47CF6"/>
    <w:rsid w:val="00D50F00"/>
    <w:rsid w:val="00D51504"/>
    <w:rsid w:val="00D51E45"/>
    <w:rsid w:val="00D522C5"/>
    <w:rsid w:val="00D52697"/>
    <w:rsid w:val="00D62D4C"/>
    <w:rsid w:val="00D631E2"/>
    <w:rsid w:val="00D65879"/>
    <w:rsid w:val="00D7043D"/>
    <w:rsid w:val="00D7154C"/>
    <w:rsid w:val="00D715DD"/>
    <w:rsid w:val="00D73B75"/>
    <w:rsid w:val="00D81341"/>
    <w:rsid w:val="00D830B3"/>
    <w:rsid w:val="00D84149"/>
    <w:rsid w:val="00DA31A1"/>
    <w:rsid w:val="00DB01D9"/>
    <w:rsid w:val="00DB3C5F"/>
    <w:rsid w:val="00DB5C5C"/>
    <w:rsid w:val="00DC1B0E"/>
    <w:rsid w:val="00DC4BB6"/>
    <w:rsid w:val="00DD03FE"/>
    <w:rsid w:val="00DD2A64"/>
    <w:rsid w:val="00DE62BA"/>
    <w:rsid w:val="00DE64AA"/>
    <w:rsid w:val="00DF5D4B"/>
    <w:rsid w:val="00E008D7"/>
    <w:rsid w:val="00E0153F"/>
    <w:rsid w:val="00E02ABD"/>
    <w:rsid w:val="00E031F6"/>
    <w:rsid w:val="00E06873"/>
    <w:rsid w:val="00E12B2B"/>
    <w:rsid w:val="00E13F8E"/>
    <w:rsid w:val="00E14B98"/>
    <w:rsid w:val="00E14C5F"/>
    <w:rsid w:val="00E17395"/>
    <w:rsid w:val="00E21FFC"/>
    <w:rsid w:val="00E22BB4"/>
    <w:rsid w:val="00E3014F"/>
    <w:rsid w:val="00E32751"/>
    <w:rsid w:val="00E34F5E"/>
    <w:rsid w:val="00E430D0"/>
    <w:rsid w:val="00E47B7A"/>
    <w:rsid w:val="00E52D84"/>
    <w:rsid w:val="00E619B6"/>
    <w:rsid w:val="00E62008"/>
    <w:rsid w:val="00E73C1B"/>
    <w:rsid w:val="00EA1E9E"/>
    <w:rsid w:val="00EB78A8"/>
    <w:rsid w:val="00EE089F"/>
    <w:rsid w:val="00EE268E"/>
    <w:rsid w:val="00EE50D9"/>
    <w:rsid w:val="00EE5B8F"/>
    <w:rsid w:val="00EF1A60"/>
    <w:rsid w:val="00EF708B"/>
    <w:rsid w:val="00F12F0C"/>
    <w:rsid w:val="00F14714"/>
    <w:rsid w:val="00F1730D"/>
    <w:rsid w:val="00F330CC"/>
    <w:rsid w:val="00F335C1"/>
    <w:rsid w:val="00F36BF8"/>
    <w:rsid w:val="00F37D48"/>
    <w:rsid w:val="00F426C9"/>
    <w:rsid w:val="00F460FE"/>
    <w:rsid w:val="00F51E80"/>
    <w:rsid w:val="00F52832"/>
    <w:rsid w:val="00F52C08"/>
    <w:rsid w:val="00F575C5"/>
    <w:rsid w:val="00F77AAF"/>
    <w:rsid w:val="00F81441"/>
    <w:rsid w:val="00F82AB9"/>
    <w:rsid w:val="00F838C6"/>
    <w:rsid w:val="00F84144"/>
    <w:rsid w:val="00F86B59"/>
    <w:rsid w:val="00FA3260"/>
    <w:rsid w:val="00FC0B82"/>
    <w:rsid w:val="00FC4514"/>
    <w:rsid w:val="00FC7CC2"/>
    <w:rsid w:val="00FD0173"/>
    <w:rsid w:val="00FD3187"/>
    <w:rsid w:val="00FE002B"/>
    <w:rsid w:val="00FE6CF4"/>
    <w:rsid w:val="00FF3BA3"/>
    <w:rsid w:val="00FF57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AE070"/>
  <w15:chartTrackingRefBased/>
  <w15:docId w15:val="{039FED8B-077A-473B-995A-4020A277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76CD"/>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E76CD"/>
    <w:pPr>
      <w:keepNext/>
      <w:spacing w:before="240" w:after="60"/>
      <w:outlineLvl w:val="0"/>
    </w:pPr>
    <w:rPr>
      <w:rFonts w:ascii="Cambria" w:eastAsia="Times New Roman" w:hAnsi="Cambria"/>
      <w:b/>
      <w:bCs/>
      <w:kern w:val="32"/>
      <w:sz w:val="32"/>
      <w:szCs w:val="32"/>
    </w:rPr>
  </w:style>
  <w:style w:type="paragraph" w:styleId="Nagwek3">
    <w:name w:val="heading 3"/>
    <w:basedOn w:val="Normalny"/>
    <w:next w:val="Normalny"/>
    <w:link w:val="Nagwek3Znak"/>
    <w:uiPriority w:val="9"/>
    <w:unhideWhenUsed/>
    <w:qFormat/>
    <w:rsid w:val="009E76CD"/>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76CD"/>
    <w:rPr>
      <w:rFonts w:ascii="Cambria" w:eastAsia="Times New Roman" w:hAnsi="Cambria" w:cs="Times New Roman"/>
      <w:b/>
      <w:bCs/>
      <w:kern w:val="32"/>
      <w:sz w:val="32"/>
      <w:szCs w:val="32"/>
    </w:rPr>
  </w:style>
  <w:style w:type="character" w:customStyle="1" w:styleId="Nagwek3Znak">
    <w:name w:val="Nagłówek 3 Znak"/>
    <w:basedOn w:val="Domylnaczcionkaakapitu"/>
    <w:link w:val="Nagwek3"/>
    <w:uiPriority w:val="9"/>
    <w:rsid w:val="009E76CD"/>
    <w:rPr>
      <w:rFonts w:ascii="Cambria" w:eastAsia="Times New Roman" w:hAnsi="Cambria" w:cs="Times New Roman"/>
      <w:b/>
      <w:bCs/>
      <w:sz w:val="26"/>
      <w:szCs w:val="26"/>
    </w:rPr>
  </w:style>
  <w:style w:type="paragraph" w:styleId="Nagwek">
    <w:name w:val="header"/>
    <w:basedOn w:val="Normalny"/>
    <w:link w:val="NagwekZnak"/>
    <w:uiPriority w:val="99"/>
    <w:unhideWhenUsed/>
    <w:rsid w:val="009E76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76CD"/>
    <w:rPr>
      <w:rFonts w:ascii="Calibri" w:eastAsia="Calibri" w:hAnsi="Calibri" w:cs="Times New Roman"/>
    </w:rPr>
  </w:style>
  <w:style w:type="paragraph" w:styleId="Stopka">
    <w:name w:val="footer"/>
    <w:basedOn w:val="Normalny"/>
    <w:link w:val="StopkaZnak"/>
    <w:uiPriority w:val="99"/>
    <w:unhideWhenUsed/>
    <w:rsid w:val="009E76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76CD"/>
    <w:rPr>
      <w:rFonts w:ascii="Calibri" w:eastAsia="Calibri" w:hAnsi="Calibri" w:cs="Times New Roman"/>
    </w:rPr>
  </w:style>
  <w:style w:type="paragraph" w:styleId="Tekstdymka">
    <w:name w:val="Balloon Text"/>
    <w:basedOn w:val="Normalny"/>
    <w:link w:val="TekstdymkaZnak"/>
    <w:uiPriority w:val="99"/>
    <w:semiHidden/>
    <w:unhideWhenUsed/>
    <w:rsid w:val="009E76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76CD"/>
    <w:rPr>
      <w:rFonts w:ascii="Tahoma" w:eastAsia="Calibri" w:hAnsi="Tahoma" w:cs="Tahoma"/>
      <w:sz w:val="16"/>
      <w:szCs w:val="16"/>
    </w:rPr>
  </w:style>
  <w:style w:type="character" w:styleId="Odwoaniedokomentarza">
    <w:name w:val="annotation reference"/>
    <w:uiPriority w:val="99"/>
    <w:semiHidden/>
    <w:unhideWhenUsed/>
    <w:rsid w:val="009E76CD"/>
    <w:rPr>
      <w:sz w:val="16"/>
      <w:szCs w:val="16"/>
    </w:rPr>
  </w:style>
  <w:style w:type="paragraph" w:styleId="Tekstkomentarza">
    <w:name w:val="annotation text"/>
    <w:basedOn w:val="Normalny"/>
    <w:link w:val="TekstkomentarzaZnak"/>
    <w:uiPriority w:val="99"/>
    <w:unhideWhenUsed/>
    <w:rsid w:val="009E76CD"/>
    <w:rPr>
      <w:sz w:val="20"/>
      <w:szCs w:val="20"/>
    </w:rPr>
  </w:style>
  <w:style w:type="character" w:customStyle="1" w:styleId="TekstkomentarzaZnak">
    <w:name w:val="Tekst komentarza Znak"/>
    <w:basedOn w:val="Domylnaczcionkaakapitu"/>
    <w:link w:val="Tekstkomentarza"/>
    <w:uiPriority w:val="99"/>
    <w:rsid w:val="009E76C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76CD"/>
    <w:rPr>
      <w:b/>
      <w:bCs/>
    </w:rPr>
  </w:style>
  <w:style w:type="character" w:customStyle="1" w:styleId="TematkomentarzaZnak">
    <w:name w:val="Temat komentarza Znak"/>
    <w:basedOn w:val="TekstkomentarzaZnak"/>
    <w:link w:val="Tematkomentarza"/>
    <w:uiPriority w:val="99"/>
    <w:semiHidden/>
    <w:rsid w:val="009E76CD"/>
    <w:rPr>
      <w:rFonts w:ascii="Calibri" w:eastAsia="Calibri" w:hAnsi="Calibri" w:cs="Times New Roman"/>
      <w:b/>
      <w:bCs/>
      <w:sz w:val="20"/>
      <w:szCs w:val="20"/>
    </w:rPr>
  </w:style>
  <w:style w:type="paragraph" w:styleId="Akapitzlist">
    <w:name w:val="List Paragraph"/>
    <w:aliases w:val="Paragraf"/>
    <w:basedOn w:val="Normalny"/>
    <w:link w:val="AkapitzlistZnak"/>
    <w:uiPriority w:val="34"/>
    <w:qFormat/>
    <w:rsid w:val="009E76CD"/>
    <w:pPr>
      <w:ind w:left="708"/>
    </w:pPr>
  </w:style>
  <w:style w:type="character" w:styleId="Hipercze">
    <w:name w:val="Hyperlink"/>
    <w:uiPriority w:val="99"/>
    <w:unhideWhenUsed/>
    <w:rsid w:val="009E76CD"/>
    <w:rPr>
      <w:color w:val="0000FF"/>
      <w:u w:val="single"/>
    </w:rPr>
  </w:style>
  <w:style w:type="paragraph" w:styleId="Tekstprzypisukocowego">
    <w:name w:val="endnote text"/>
    <w:basedOn w:val="Normalny"/>
    <w:link w:val="TekstprzypisukocowegoZnak"/>
    <w:uiPriority w:val="99"/>
    <w:semiHidden/>
    <w:unhideWhenUsed/>
    <w:rsid w:val="009E76CD"/>
    <w:rPr>
      <w:sz w:val="20"/>
      <w:szCs w:val="20"/>
    </w:rPr>
  </w:style>
  <w:style w:type="character" w:customStyle="1" w:styleId="TekstprzypisukocowegoZnak">
    <w:name w:val="Tekst przypisu końcowego Znak"/>
    <w:basedOn w:val="Domylnaczcionkaakapitu"/>
    <w:link w:val="Tekstprzypisukocowego"/>
    <w:uiPriority w:val="99"/>
    <w:semiHidden/>
    <w:rsid w:val="009E76CD"/>
    <w:rPr>
      <w:rFonts w:ascii="Calibri" w:eastAsia="Calibri" w:hAnsi="Calibri" w:cs="Times New Roman"/>
      <w:sz w:val="20"/>
      <w:szCs w:val="20"/>
    </w:rPr>
  </w:style>
  <w:style w:type="character" w:styleId="Odwoanieprzypisukocowego">
    <w:name w:val="endnote reference"/>
    <w:uiPriority w:val="99"/>
    <w:semiHidden/>
    <w:unhideWhenUsed/>
    <w:rsid w:val="009E76CD"/>
    <w:rPr>
      <w:vertAlign w:val="superscript"/>
    </w:rPr>
  </w:style>
  <w:style w:type="character" w:styleId="Pogrubienie">
    <w:name w:val="Strong"/>
    <w:uiPriority w:val="22"/>
    <w:qFormat/>
    <w:rsid w:val="009E76CD"/>
    <w:rPr>
      <w:b/>
      <w:bCs/>
    </w:rPr>
  </w:style>
  <w:style w:type="paragraph" w:styleId="Tekstprzypisudolnego">
    <w:name w:val="footnote text"/>
    <w:basedOn w:val="Normalny"/>
    <w:link w:val="TekstprzypisudolnegoZnak"/>
    <w:uiPriority w:val="99"/>
    <w:semiHidden/>
    <w:unhideWhenUsed/>
    <w:rsid w:val="009E76CD"/>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76CD"/>
    <w:rPr>
      <w:rFonts w:ascii="Times New Roman" w:eastAsia="Times New Roman" w:hAnsi="Times New Roman" w:cs="Times New Roman"/>
      <w:sz w:val="20"/>
      <w:szCs w:val="20"/>
      <w:lang w:eastAsia="pl-PL"/>
    </w:rPr>
  </w:style>
  <w:style w:type="character" w:customStyle="1" w:styleId="AkapitzlistZnak">
    <w:name w:val="Akapit z listą Znak"/>
    <w:aliases w:val="Paragraf Znak"/>
    <w:link w:val="Akapitzlist"/>
    <w:uiPriority w:val="34"/>
    <w:qFormat/>
    <w:locked/>
    <w:rsid w:val="009E76CD"/>
    <w:rPr>
      <w:rFonts w:ascii="Calibri" w:eastAsia="Calibri" w:hAnsi="Calibri" w:cs="Times New Roman"/>
    </w:rPr>
  </w:style>
  <w:style w:type="paragraph" w:customStyle="1" w:styleId="Default">
    <w:name w:val="Default"/>
    <w:rsid w:val="009E76CD"/>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uiPriority w:val="99"/>
    <w:semiHidden/>
    <w:unhideWhenUsed/>
    <w:rsid w:val="009E76CD"/>
    <w:rPr>
      <w:vertAlign w:val="superscript"/>
    </w:rPr>
  </w:style>
  <w:style w:type="character" w:styleId="UyteHipercze">
    <w:name w:val="FollowedHyperlink"/>
    <w:uiPriority w:val="99"/>
    <w:semiHidden/>
    <w:unhideWhenUsed/>
    <w:rsid w:val="009E76CD"/>
    <w:rPr>
      <w:color w:val="954F72"/>
      <w:u w:val="single"/>
    </w:rPr>
  </w:style>
  <w:style w:type="character" w:customStyle="1" w:styleId="Nierozpoznanawzmianka1">
    <w:name w:val="Nierozpoznana wzmianka1"/>
    <w:basedOn w:val="Domylnaczcionkaakapitu"/>
    <w:uiPriority w:val="99"/>
    <w:semiHidden/>
    <w:unhideWhenUsed/>
    <w:rsid w:val="00726630"/>
    <w:rPr>
      <w:color w:val="605E5C"/>
      <w:shd w:val="clear" w:color="auto" w:fill="E1DFDD"/>
    </w:rPr>
  </w:style>
  <w:style w:type="paragraph" w:styleId="Poprawka">
    <w:name w:val="Revision"/>
    <w:hidden/>
    <w:uiPriority w:val="99"/>
    <w:semiHidden/>
    <w:rsid w:val="00703C76"/>
    <w:pPr>
      <w:spacing w:after="0" w:line="240" w:lineRule="auto"/>
    </w:pPr>
    <w:rPr>
      <w:rFonts w:ascii="Calibri" w:eastAsia="Calibri" w:hAnsi="Calibri" w:cs="Times New Roman"/>
    </w:rPr>
  </w:style>
  <w:style w:type="paragraph" w:styleId="NormalnyWeb">
    <w:name w:val="Normal (Web)"/>
    <w:basedOn w:val="Normalny"/>
    <w:uiPriority w:val="99"/>
    <w:semiHidden/>
    <w:unhideWhenUsed/>
    <w:rsid w:val="00812AD0"/>
    <w:pPr>
      <w:spacing w:before="100" w:beforeAutospacing="1" w:after="100" w:afterAutospacing="1" w:line="240" w:lineRule="auto"/>
    </w:pPr>
    <w:rPr>
      <w:rFonts w:ascii="Times New Roman" w:eastAsia="Times New Roman" w:hAnsi="Times New Roman"/>
      <w:sz w:val="24"/>
      <w:szCs w:val="24"/>
      <w:lang w:eastAsia="pl-PL"/>
    </w:rPr>
  </w:style>
  <w:style w:type="character" w:styleId="Numerstrony">
    <w:name w:val="page number"/>
    <w:basedOn w:val="Domylnaczcionkaakapitu"/>
    <w:uiPriority w:val="99"/>
    <w:semiHidden/>
    <w:unhideWhenUsed/>
    <w:rsid w:val="001F1007"/>
  </w:style>
  <w:style w:type="paragraph" w:styleId="Cytat">
    <w:name w:val="Quote"/>
    <w:basedOn w:val="Normalny"/>
    <w:next w:val="Normalny"/>
    <w:link w:val="CytatZnak"/>
    <w:uiPriority w:val="29"/>
    <w:qFormat/>
    <w:rsid w:val="002138EA"/>
    <w:pPr>
      <w:spacing w:before="160"/>
      <w:jc w:val="center"/>
    </w:pPr>
    <w:rPr>
      <w:i/>
      <w:iCs/>
      <w:color w:val="404040" w:themeColor="text1" w:themeTint="BF"/>
    </w:rPr>
  </w:style>
  <w:style w:type="character" w:customStyle="1" w:styleId="CytatZnak">
    <w:name w:val="Cytat Znak"/>
    <w:basedOn w:val="Domylnaczcionkaakapitu"/>
    <w:link w:val="Cytat"/>
    <w:uiPriority w:val="29"/>
    <w:rsid w:val="002138EA"/>
    <w:rPr>
      <w:rFonts w:ascii="Calibri" w:eastAsia="Calibri" w:hAnsi="Calibri"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667544">
      <w:bodyDiv w:val="1"/>
      <w:marLeft w:val="0"/>
      <w:marRight w:val="0"/>
      <w:marTop w:val="0"/>
      <w:marBottom w:val="0"/>
      <w:divBdr>
        <w:top w:val="none" w:sz="0" w:space="0" w:color="auto"/>
        <w:left w:val="none" w:sz="0" w:space="0" w:color="auto"/>
        <w:bottom w:val="none" w:sz="0" w:space="0" w:color="auto"/>
        <w:right w:val="none" w:sz="0" w:space="0" w:color="auto"/>
      </w:divBdr>
    </w:div>
    <w:div w:id="613824090">
      <w:bodyDiv w:val="1"/>
      <w:marLeft w:val="0"/>
      <w:marRight w:val="0"/>
      <w:marTop w:val="0"/>
      <w:marBottom w:val="0"/>
      <w:divBdr>
        <w:top w:val="none" w:sz="0" w:space="0" w:color="auto"/>
        <w:left w:val="none" w:sz="0" w:space="0" w:color="auto"/>
        <w:bottom w:val="none" w:sz="0" w:space="0" w:color="auto"/>
        <w:right w:val="none" w:sz="0" w:space="0" w:color="auto"/>
      </w:divBdr>
    </w:div>
    <w:div w:id="1108281276">
      <w:bodyDiv w:val="1"/>
      <w:marLeft w:val="0"/>
      <w:marRight w:val="0"/>
      <w:marTop w:val="0"/>
      <w:marBottom w:val="0"/>
      <w:divBdr>
        <w:top w:val="none" w:sz="0" w:space="0" w:color="auto"/>
        <w:left w:val="none" w:sz="0" w:space="0" w:color="auto"/>
        <w:bottom w:val="none" w:sz="0" w:space="0" w:color="auto"/>
        <w:right w:val="none" w:sz="0" w:space="0" w:color="auto"/>
      </w:divBdr>
      <w:divsChild>
        <w:div w:id="1430346800">
          <w:marLeft w:val="0"/>
          <w:marRight w:val="0"/>
          <w:marTop w:val="0"/>
          <w:marBottom w:val="0"/>
          <w:divBdr>
            <w:top w:val="none" w:sz="0" w:space="0" w:color="auto"/>
            <w:left w:val="none" w:sz="0" w:space="0" w:color="auto"/>
            <w:bottom w:val="none" w:sz="0" w:space="0" w:color="auto"/>
            <w:right w:val="none" w:sz="0" w:space="0" w:color="auto"/>
          </w:divBdr>
          <w:divsChild>
            <w:div w:id="870610627">
              <w:marLeft w:val="0"/>
              <w:marRight w:val="0"/>
              <w:marTop w:val="0"/>
              <w:marBottom w:val="0"/>
              <w:divBdr>
                <w:top w:val="none" w:sz="0" w:space="0" w:color="auto"/>
                <w:left w:val="none" w:sz="0" w:space="0" w:color="auto"/>
                <w:bottom w:val="none" w:sz="0" w:space="0" w:color="auto"/>
                <w:right w:val="none" w:sz="0" w:space="0" w:color="auto"/>
              </w:divBdr>
              <w:divsChild>
                <w:div w:id="8632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834353">
      <w:bodyDiv w:val="1"/>
      <w:marLeft w:val="0"/>
      <w:marRight w:val="0"/>
      <w:marTop w:val="0"/>
      <w:marBottom w:val="0"/>
      <w:divBdr>
        <w:top w:val="none" w:sz="0" w:space="0" w:color="auto"/>
        <w:left w:val="none" w:sz="0" w:space="0" w:color="auto"/>
        <w:bottom w:val="none" w:sz="0" w:space="0" w:color="auto"/>
        <w:right w:val="none" w:sz="0" w:space="0" w:color="auto"/>
      </w:divBdr>
      <w:divsChild>
        <w:div w:id="1695182214">
          <w:marLeft w:val="0"/>
          <w:marRight w:val="0"/>
          <w:marTop w:val="0"/>
          <w:marBottom w:val="0"/>
          <w:divBdr>
            <w:top w:val="none" w:sz="0" w:space="0" w:color="auto"/>
            <w:left w:val="none" w:sz="0" w:space="0" w:color="auto"/>
            <w:bottom w:val="none" w:sz="0" w:space="0" w:color="auto"/>
            <w:right w:val="none" w:sz="0" w:space="0" w:color="auto"/>
          </w:divBdr>
          <w:divsChild>
            <w:div w:id="1828858488">
              <w:marLeft w:val="0"/>
              <w:marRight w:val="0"/>
              <w:marTop w:val="0"/>
              <w:marBottom w:val="0"/>
              <w:divBdr>
                <w:top w:val="none" w:sz="0" w:space="0" w:color="auto"/>
                <w:left w:val="none" w:sz="0" w:space="0" w:color="auto"/>
                <w:bottom w:val="none" w:sz="0" w:space="0" w:color="auto"/>
                <w:right w:val="none" w:sz="0" w:space="0" w:color="auto"/>
              </w:divBdr>
              <w:divsChild>
                <w:div w:id="668948532">
                  <w:marLeft w:val="0"/>
                  <w:marRight w:val="0"/>
                  <w:marTop w:val="0"/>
                  <w:marBottom w:val="0"/>
                  <w:divBdr>
                    <w:top w:val="none" w:sz="0" w:space="0" w:color="auto"/>
                    <w:left w:val="none" w:sz="0" w:space="0" w:color="auto"/>
                    <w:bottom w:val="none" w:sz="0" w:space="0" w:color="auto"/>
                    <w:right w:val="none" w:sz="0" w:space="0" w:color="auto"/>
                  </w:divBdr>
                  <w:divsChild>
                    <w:div w:id="137739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837874">
      <w:bodyDiv w:val="1"/>
      <w:marLeft w:val="0"/>
      <w:marRight w:val="0"/>
      <w:marTop w:val="0"/>
      <w:marBottom w:val="0"/>
      <w:divBdr>
        <w:top w:val="none" w:sz="0" w:space="0" w:color="auto"/>
        <w:left w:val="none" w:sz="0" w:space="0" w:color="auto"/>
        <w:bottom w:val="none" w:sz="0" w:space="0" w:color="auto"/>
        <w:right w:val="none" w:sz="0" w:space="0" w:color="auto"/>
      </w:divBdr>
    </w:div>
    <w:div w:id="1473327666">
      <w:bodyDiv w:val="1"/>
      <w:marLeft w:val="0"/>
      <w:marRight w:val="0"/>
      <w:marTop w:val="0"/>
      <w:marBottom w:val="0"/>
      <w:divBdr>
        <w:top w:val="none" w:sz="0" w:space="0" w:color="auto"/>
        <w:left w:val="none" w:sz="0" w:space="0" w:color="auto"/>
        <w:bottom w:val="none" w:sz="0" w:space="0" w:color="auto"/>
        <w:right w:val="none" w:sz="0" w:space="0" w:color="auto"/>
      </w:divBdr>
    </w:div>
    <w:div w:id="190166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3AF4F60E24C5149970446ABCA605CEF" ma:contentTypeVersion="12" ma:contentTypeDescription="Utwórz nowy dokument." ma:contentTypeScope="" ma:versionID="d62ce4eb4c428ea756d95eee2eddcbd1">
  <xsd:schema xmlns:xsd="http://www.w3.org/2001/XMLSchema" xmlns:xs="http://www.w3.org/2001/XMLSchema" xmlns:p="http://schemas.microsoft.com/office/2006/metadata/properties" xmlns:ns2="ae427052-dc16-4220-b7e8-a2e07703fd01" xmlns:ns3="07be020d-560f-4ce3-b8e5-ce80ccc2d890" targetNamespace="http://schemas.microsoft.com/office/2006/metadata/properties" ma:root="true" ma:fieldsID="67ecda44afe1e95d4280ddcfa2a1c05c" ns2:_="" ns3:_="">
    <xsd:import namespace="ae427052-dc16-4220-b7e8-a2e07703fd01"/>
    <xsd:import namespace="07be020d-560f-4ce3-b8e5-ce80ccc2d89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27052-dc16-4220-b7e8-a2e07703fd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a846e3b0-d55a-48ea-9757-032d0705ba6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be020d-560f-4ce3-b8e5-ce80ccc2d89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d186225-ec85-4d6c-b3d8-4d97d59b20ab}" ma:internalName="TaxCatchAll" ma:showField="CatchAllData" ma:web="07be020d-560f-4ce3-b8e5-ce80ccc2d8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e427052-dc16-4220-b7e8-a2e07703fd01">
      <Terms xmlns="http://schemas.microsoft.com/office/infopath/2007/PartnerControls"/>
    </lcf76f155ced4ddcb4097134ff3c332f>
    <TaxCatchAll xmlns="07be020d-560f-4ce3-b8e5-ce80ccc2d890" xsi:nil="true"/>
  </documentManagement>
</p:properties>
</file>

<file path=customXml/itemProps1.xml><?xml version="1.0" encoding="utf-8"?>
<ds:datastoreItem xmlns:ds="http://schemas.openxmlformats.org/officeDocument/2006/customXml" ds:itemID="{1D5AD5C8-8479-42E6-8C58-A07A5B5B21D6}">
  <ds:schemaRefs>
    <ds:schemaRef ds:uri="http://schemas.openxmlformats.org/officeDocument/2006/bibliography"/>
  </ds:schemaRefs>
</ds:datastoreItem>
</file>

<file path=customXml/itemProps2.xml><?xml version="1.0" encoding="utf-8"?>
<ds:datastoreItem xmlns:ds="http://schemas.openxmlformats.org/officeDocument/2006/customXml" ds:itemID="{5FAA06D4-17FC-4D9B-85AC-064447564F6C}">
  <ds:schemaRefs>
    <ds:schemaRef ds:uri="http://schemas.microsoft.com/sharepoint/v3/contenttype/forms"/>
  </ds:schemaRefs>
</ds:datastoreItem>
</file>

<file path=customXml/itemProps3.xml><?xml version="1.0" encoding="utf-8"?>
<ds:datastoreItem xmlns:ds="http://schemas.openxmlformats.org/officeDocument/2006/customXml" ds:itemID="{BD65AEDE-AF3A-4AF9-9383-2DF6F5D14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27052-dc16-4220-b7e8-a2e07703fd01"/>
    <ds:schemaRef ds:uri="07be020d-560f-4ce3-b8e5-ce80ccc2d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697AB2-68B6-45B4-905B-86E5D3B369DF}">
  <ds:schemaRefs>
    <ds:schemaRef ds:uri="http://schemas.microsoft.com/office/2006/metadata/properties"/>
    <ds:schemaRef ds:uri="http://schemas.microsoft.com/office/infopath/2007/PartnerControls"/>
    <ds:schemaRef ds:uri="ae427052-dc16-4220-b7e8-a2e07703fd01"/>
    <ds:schemaRef ds:uri="07be020d-560f-4ce3-b8e5-ce80ccc2d890"/>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6391</Words>
  <Characters>38348</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Krześkiewicz</dc:creator>
  <cp:keywords/>
  <dc:description/>
  <cp:lastModifiedBy>Adrian Nowak</cp:lastModifiedBy>
  <cp:revision>15</cp:revision>
  <cp:lastPrinted>2025-07-09T07:12:00Z</cp:lastPrinted>
  <dcterms:created xsi:type="dcterms:W3CDTF">2026-01-20T09:35:00Z</dcterms:created>
  <dcterms:modified xsi:type="dcterms:W3CDTF">2026-01-27T19:25:00Z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0x01010003AF4F60E24C5149970446ABCA605CEF</vt:lpwstr>
  </property>
  <property fmtid="{D5CDD505-2E9C-101B-9397-08002B2CF9AE}" pid="3" name="MediaServiceImageTags">
    <vt:lpwstr/>
  </property>
</Properties>
</file>